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25EC" w14:textId="77777777" w:rsidR="000E3801" w:rsidRPr="00A85791" w:rsidRDefault="000E3801" w:rsidP="00A85791">
      <w:pPr>
        <w:jc w:val="both"/>
        <w:rPr>
          <w:rFonts w:ascii="Arial" w:hAnsi="Arial" w:cs="Arial"/>
          <w:sz w:val="20"/>
          <w:szCs w:val="20"/>
        </w:rPr>
      </w:pPr>
    </w:p>
    <w:p w14:paraId="33439073" w14:textId="2F287317" w:rsidR="00636AF7" w:rsidRPr="00A85791" w:rsidRDefault="004C03C0" w:rsidP="004939C1">
      <w:pPr>
        <w:widowControl w:val="0"/>
        <w:autoSpaceDE w:val="0"/>
        <w:autoSpaceDN w:val="0"/>
        <w:adjustRightInd w:val="0"/>
        <w:ind w:right="-6"/>
        <w:jc w:val="right"/>
        <w:rPr>
          <w:rFonts w:ascii="Arial" w:eastAsia="HiraKakuProN-W3" w:hAnsi="Arial" w:cs="Arial"/>
          <w:b/>
          <w:spacing w:val="-4"/>
          <w:kern w:val="2"/>
          <w:sz w:val="20"/>
          <w:szCs w:val="20"/>
          <w:u w:val="single"/>
        </w:rPr>
      </w:pPr>
      <w:r w:rsidRPr="00A85791">
        <w:rPr>
          <w:rFonts w:ascii="Arial" w:eastAsia="HiraKakuProN-W3" w:hAnsi="Arial" w:cs="Arial"/>
          <w:b/>
          <w:spacing w:val="-4"/>
          <w:kern w:val="2"/>
          <w:sz w:val="20"/>
          <w:szCs w:val="20"/>
          <w:u w:val="single"/>
        </w:rPr>
        <w:t xml:space="preserve">Allegato n. 1 alla Determinazione n. </w:t>
      </w:r>
      <w:r w:rsidR="00DC62CA">
        <w:rPr>
          <w:rFonts w:ascii="Arial" w:eastAsia="HiraKakuProN-W3" w:hAnsi="Arial" w:cs="Arial"/>
          <w:b/>
          <w:spacing w:val="-4"/>
          <w:kern w:val="2"/>
          <w:sz w:val="20"/>
          <w:szCs w:val="20"/>
          <w:u w:val="single"/>
        </w:rPr>
        <w:t>21</w:t>
      </w:r>
      <w:r w:rsidRPr="00A85791">
        <w:rPr>
          <w:rFonts w:ascii="Arial" w:eastAsia="HiraKakuProN-W3" w:hAnsi="Arial" w:cs="Arial"/>
          <w:b/>
          <w:spacing w:val="-4"/>
          <w:kern w:val="2"/>
          <w:sz w:val="20"/>
          <w:szCs w:val="20"/>
          <w:u w:val="single"/>
        </w:rPr>
        <w:t xml:space="preserve"> </w:t>
      </w:r>
      <w:r w:rsidR="00636AF7" w:rsidRPr="00A85791">
        <w:rPr>
          <w:rFonts w:ascii="Arial" w:eastAsia="HiraKakuProN-W3" w:hAnsi="Arial" w:cs="Arial"/>
          <w:b/>
          <w:spacing w:val="-4"/>
          <w:kern w:val="2"/>
          <w:sz w:val="20"/>
          <w:szCs w:val="20"/>
          <w:u w:val="single"/>
        </w:rPr>
        <w:t>del</w:t>
      </w:r>
      <w:r w:rsidR="00DC62CA">
        <w:rPr>
          <w:rFonts w:ascii="Arial" w:eastAsia="HiraKakuProN-W3" w:hAnsi="Arial" w:cs="Arial"/>
          <w:b/>
          <w:spacing w:val="-4"/>
          <w:kern w:val="2"/>
          <w:sz w:val="20"/>
          <w:szCs w:val="20"/>
          <w:u w:val="single"/>
        </w:rPr>
        <w:t>l’1/8/2022</w:t>
      </w:r>
    </w:p>
    <w:p w14:paraId="42094AB8" w14:textId="77777777" w:rsidR="00636AF7" w:rsidRPr="00A85791" w:rsidRDefault="00636AF7" w:rsidP="00A85791">
      <w:pPr>
        <w:widowControl w:val="0"/>
        <w:autoSpaceDE w:val="0"/>
        <w:autoSpaceDN w:val="0"/>
        <w:adjustRightInd w:val="0"/>
        <w:ind w:right="-6"/>
        <w:jc w:val="both"/>
        <w:rPr>
          <w:rFonts w:ascii="Arial" w:eastAsia="HiraKakuProN-W3" w:hAnsi="Arial" w:cs="Arial"/>
          <w:spacing w:val="-4"/>
          <w:kern w:val="2"/>
          <w:sz w:val="20"/>
          <w:szCs w:val="20"/>
        </w:rPr>
      </w:pPr>
    </w:p>
    <w:p w14:paraId="79843E7F" w14:textId="77777777" w:rsidR="00387599" w:rsidRPr="00A85791" w:rsidRDefault="00387599" w:rsidP="00A85791">
      <w:pPr>
        <w:pStyle w:val="INFRA"/>
        <w:rPr>
          <w:rFonts w:ascii="Arial" w:hAnsi="Arial" w:cs="Arial"/>
        </w:rPr>
      </w:pPr>
    </w:p>
    <w:p w14:paraId="615E7D2E" w14:textId="77777777" w:rsidR="00387599" w:rsidRPr="00A85791" w:rsidRDefault="00387599" w:rsidP="00A85791">
      <w:pPr>
        <w:pStyle w:val="INFRA"/>
        <w:rPr>
          <w:rFonts w:ascii="Arial" w:hAnsi="Arial" w:cs="Arial"/>
        </w:rPr>
      </w:pPr>
    </w:p>
    <w:p w14:paraId="140F4100" w14:textId="27AB4B4F" w:rsidR="00387599" w:rsidRPr="00A85791" w:rsidRDefault="007E0365" w:rsidP="004939C1">
      <w:pPr>
        <w:jc w:val="right"/>
        <w:rPr>
          <w:rFonts w:ascii="Arial" w:hAnsi="Arial" w:cs="Arial"/>
          <w:sz w:val="20"/>
          <w:szCs w:val="20"/>
        </w:rPr>
      </w:pPr>
      <w:r>
        <w:rPr>
          <w:rFonts w:ascii="Arial" w:hAnsi="Arial" w:cs="Arial"/>
          <w:sz w:val="20"/>
          <w:szCs w:val="20"/>
        </w:rPr>
        <w:t>A</w:t>
      </w:r>
      <w:r w:rsidR="00235CFA">
        <w:rPr>
          <w:rFonts w:ascii="Arial" w:hAnsi="Arial" w:cs="Arial"/>
          <w:sz w:val="20"/>
          <w:szCs w:val="20"/>
        </w:rPr>
        <w:t>l</w:t>
      </w:r>
      <w:r>
        <w:rPr>
          <w:rFonts w:ascii="Arial" w:hAnsi="Arial" w:cs="Arial"/>
          <w:sz w:val="20"/>
          <w:szCs w:val="20"/>
        </w:rPr>
        <w:t>l</w:t>
      </w:r>
      <w:r w:rsidR="00DC62CA">
        <w:rPr>
          <w:rFonts w:ascii="Arial" w:hAnsi="Arial" w:cs="Arial"/>
          <w:sz w:val="20"/>
          <w:szCs w:val="20"/>
        </w:rPr>
        <w:t>a</w:t>
      </w:r>
      <w:r>
        <w:rPr>
          <w:rFonts w:ascii="Arial" w:hAnsi="Arial" w:cs="Arial"/>
          <w:sz w:val="20"/>
          <w:szCs w:val="20"/>
        </w:rPr>
        <w:t xml:space="preserve"> </w:t>
      </w:r>
      <w:r w:rsidR="00DC62CA">
        <w:rPr>
          <w:rFonts w:ascii="Arial" w:hAnsi="Arial" w:cs="Arial"/>
          <w:sz w:val="20"/>
          <w:szCs w:val="20"/>
        </w:rPr>
        <w:t>Spett.</w:t>
      </w:r>
      <w:proofErr w:type="gramStart"/>
      <w:r w:rsidR="00DC62CA">
        <w:rPr>
          <w:rFonts w:ascii="Arial" w:hAnsi="Arial" w:cs="Arial"/>
          <w:sz w:val="20"/>
          <w:szCs w:val="20"/>
        </w:rPr>
        <w:t xml:space="preserve">le </w:t>
      </w:r>
      <w:r>
        <w:rPr>
          <w:rFonts w:ascii="Arial" w:hAnsi="Arial" w:cs="Arial"/>
          <w:sz w:val="20"/>
          <w:szCs w:val="20"/>
        </w:rPr>
        <w:t>ditt</w:t>
      </w:r>
      <w:r w:rsidR="00DC62CA">
        <w:rPr>
          <w:rFonts w:ascii="Arial" w:hAnsi="Arial" w:cs="Arial"/>
          <w:sz w:val="20"/>
          <w:szCs w:val="20"/>
        </w:rPr>
        <w:t>a</w:t>
      </w:r>
      <w:proofErr w:type="gramEnd"/>
      <w:r w:rsidR="00BD09FB">
        <w:rPr>
          <w:rFonts w:ascii="Arial" w:hAnsi="Arial" w:cs="Arial"/>
          <w:sz w:val="20"/>
          <w:szCs w:val="20"/>
        </w:rPr>
        <w:t>_______</w:t>
      </w:r>
      <w:r w:rsidR="00DC62CA">
        <w:rPr>
          <w:rFonts w:ascii="Arial" w:hAnsi="Arial" w:cs="Arial"/>
          <w:sz w:val="20"/>
          <w:szCs w:val="20"/>
        </w:rPr>
        <w:t>_________________</w:t>
      </w:r>
    </w:p>
    <w:p w14:paraId="283D6A54" w14:textId="7174E858" w:rsidR="00387599" w:rsidRDefault="00387599" w:rsidP="00A85791">
      <w:pPr>
        <w:jc w:val="both"/>
        <w:rPr>
          <w:rFonts w:ascii="Arial" w:hAnsi="Arial" w:cs="Arial"/>
          <w:sz w:val="20"/>
          <w:szCs w:val="20"/>
        </w:rPr>
      </w:pPr>
    </w:p>
    <w:p w14:paraId="2D025F39" w14:textId="4F0BCCDF" w:rsidR="00BD09FB" w:rsidRDefault="00BD09FB" w:rsidP="00A85791">
      <w:pPr>
        <w:jc w:val="both"/>
        <w:rPr>
          <w:rFonts w:ascii="Arial" w:hAnsi="Arial" w:cs="Arial"/>
          <w:sz w:val="20"/>
          <w:szCs w:val="20"/>
        </w:rPr>
      </w:pPr>
    </w:p>
    <w:p w14:paraId="12BF6593" w14:textId="23EAD521" w:rsidR="00BD09FB" w:rsidRPr="00A85791" w:rsidRDefault="00BD09FB" w:rsidP="00BD09FB">
      <w:pPr>
        <w:jc w:val="right"/>
        <w:rPr>
          <w:rFonts w:ascii="Arial" w:hAnsi="Arial" w:cs="Arial"/>
          <w:sz w:val="20"/>
          <w:szCs w:val="20"/>
        </w:rPr>
      </w:pPr>
      <w:r>
        <w:rPr>
          <w:rFonts w:ascii="Arial" w:hAnsi="Arial" w:cs="Arial"/>
          <w:sz w:val="20"/>
          <w:szCs w:val="20"/>
        </w:rPr>
        <w:t>_________________________</w:t>
      </w:r>
    </w:p>
    <w:p w14:paraId="11F1B7FE" w14:textId="77777777" w:rsidR="00BD09FB" w:rsidRDefault="00BD09FB" w:rsidP="00267656">
      <w:pPr>
        <w:pStyle w:val="Nessunaspaziatura"/>
        <w:jc w:val="both"/>
        <w:rPr>
          <w:rFonts w:ascii="Arial" w:hAnsi="Arial" w:cs="Arial"/>
          <w:b/>
          <w:sz w:val="20"/>
          <w:szCs w:val="20"/>
        </w:rPr>
      </w:pPr>
    </w:p>
    <w:p w14:paraId="1BB1FA6F" w14:textId="77777777" w:rsidR="00BD09FB" w:rsidRDefault="00BD09FB" w:rsidP="00267656">
      <w:pPr>
        <w:pStyle w:val="Nessunaspaziatura"/>
        <w:jc w:val="both"/>
        <w:rPr>
          <w:rFonts w:ascii="Arial" w:hAnsi="Arial" w:cs="Arial"/>
          <w:b/>
          <w:sz w:val="20"/>
          <w:szCs w:val="20"/>
        </w:rPr>
      </w:pPr>
    </w:p>
    <w:p w14:paraId="3C4D82F1" w14:textId="012C4DD1" w:rsidR="00387599" w:rsidRPr="00267656" w:rsidRDefault="00387599" w:rsidP="00267656">
      <w:pPr>
        <w:pStyle w:val="Nessunaspaziatura"/>
        <w:jc w:val="both"/>
        <w:rPr>
          <w:rFonts w:ascii="Arial" w:hAnsi="Arial" w:cs="Arial"/>
          <w:sz w:val="20"/>
          <w:szCs w:val="20"/>
        </w:rPr>
      </w:pPr>
      <w:r w:rsidRPr="00267656">
        <w:rPr>
          <w:rFonts w:ascii="Arial" w:hAnsi="Arial" w:cs="Arial"/>
          <w:b/>
          <w:sz w:val="20"/>
          <w:szCs w:val="20"/>
        </w:rPr>
        <w:t>OGGETTO</w:t>
      </w:r>
      <w:r w:rsidRPr="00267656">
        <w:rPr>
          <w:rFonts w:ascii="Arial" w:hAnsi="Arial" w:cs="Arial"/>
          <w:sz w:val="20"/>
          <w:szCs w:val="20"/>
        </w:rPr>
        <w:t xml:space="preserve">: </w:t>
      </w:r>
      <w:r w:rsidR="00A246E4" w:rsidRPr="00267656">
        <w:rPr>
          <w:rFonts w:ascii="Arial" w:hAnsi="Arial" w:cs="Arial"/>
          <w:sz w:val="20"/>
          <w:szCs w:val="20"/>
        </w:rPr>
        <w:t>Lettera</w:t>
      </w:r>
      <w:r w:rsidR="008937DA" w:rsidRPr="00267656">
        <w:rPr>
          <w:rFonts w:ascii="Arial" w:hAnsi="Arial" w:cs="Arial"/>
          <w:sz w:val="20"/>
          <w:szCs w:val="20"/>
        </w:rPr>
        <w:t xml:space="preserve"> di invito</w:t>
      </w:r>
      <w:r w:rsidR="00BC6AC4" w:rsidRPr="00267656">
        <w:rPr>
          <w:rFonts w:ascii="Arial" w:hAnsi="Arial" w:cs="Arial"/>
          <w:sz w:val="20"/>
          <w:szCs w:val="20"/>
        </w:rPr>
        <w:t xml:space="preserve"> a presentare offerta nella p</w:t>
      </w:r>
      <w:r w:rsidR="00A246E4" w:rsidRPr="00267656">
        <w:rPr>
          <w:rFonts w:ascii="Arial" w:hAnsi="Arial" w:cs="Arial"/>
          <w:sz w:val="20"/>
          <w:szCs w:val="20"/>
        </w:rPr>
        <w:t>rocedura</w:t>
      </w:r>
      <w:r w:rsidR="00267656" w:rsidRPr="00267656">
        <w:rPr>
          <w:rFonts w:ascii="Arial" w:hAnsi="Arial" w:cs="Arial"/>
          <w:sz w:val="20"/>
          <w:szCs w:val="20"/>
        </w:rPr>
        <w:t xml:space="preserve"> </w:t>
      </w:r>
      <w:r w:rsidR="00DC62CA">
        <w:rPr>
          <w:rFonts w:ascii="Arial" w:hAnsi="Arial" w:cs="Arial"/>
          <w:sz w:val="20"/>
          <w:szCs w:val="20"/>
        </w:rPr>
        <w:t xml:space="preserve">di affidamento diretto </w:t>
      </w:r>
      <w:r w:rsidR="00D3274A" w:rsidRPr="00267656">
        <w:rPr>
          <w:rFonts w:ascii="Arial" w:hAnsi="Arial" w:cs="Arial"/>
          <w:sz w:val="20"/>
          <w:szCs w:val="20"/>
        </w:rPr>
        <w:t>del</w:t>
      </w:r>
      <w:r w:rsidR="00267656" w:rsidRPr="00267656">
        <w:rPr>
          <w:rFonts w:ascii="Arial" w:hAnsi="Arial" w:cs="Arial"/>
          <w:sz w:val="20"/>
          <w:szCs w:val="20"/>
        </w:rPr>
        <w:t xml:space="preserve"> </w:t>
      </w:r>
      <w:r w:rsidR="00A156C6" w:rsidRPr="00267656">
        <w:rPr>
          <w:rFonts w:ascii="Arial" w:hAnsi="Arial" w:cs="Arial"/>
          <w:sz w:val="20"/>
          <w:szCs w:val="20"/>
        </w:rPr>
        <w:t>s</w:t>
      </w:r>
      <w:r w:rsidRPr="00267656">
        <w:rPr>
          <w:rFonts w:ascii="Arial" w:hAnsi="Arial" w:cs="Arial"/>
          <w:sz w:val="20"/>
          <w:szCs w:val="20"/>
        </w:rPr>
        <w:t>ervizio</w:t>
      </w:r>
      <w:r w:rsidR="00A156C6" w:rsidRPr="00267656">
        <w:rPr>
          <w:rFonts w:ascii="Arial" w:hAnsi="Arial" w:cs="Arial"/>
          <w:sz w:val="20"/>
          <w:szCs w:val="20"/>
        </w:rPr>
        <w:t xml:space="preserve"> di ricovero, custo</w:t>
      </w:r>
      <w:r w:rsidR="004C03C0" w:rsidRPr="00267656">
        <w:rPr>
          <w:rFonts w:ascii="Arial" w:hAnsi="Arial" w:cs="Arial"/>
          <w:sz w:val="20"/>
          <w:szCs w:val="20"/>
        </w:rPr>
        <w:t xml:space="preserve">dia, mantenimento e cura di n. </w:t>
      </w:r>
      <w:r w:rsidR="00267656" w:rsidRPr="00267656">
        <w:rPr>
          <w:rFonts w:ascii="Arial" w:hAnsi="Arial" w:cs="Arial"/>
          <w:sz w:val="20"/>
          <w:szCs w:val="20"/>
        </w:rPr>
        <w:t>25</w:t>
      </w:r>
      <w:r w:rsidR="00A156C6" w:rsidRPr="00267656">
        <w:rPr>
          <w:rFonts w:ascii="Arial" w:hAnsi="Arial" w:cs="Arial"/>
          <w:sz w:val="20"/>
          <w:szCs w:val="20"/>
        </w:rPr>
        <w:t xml:space="preserve"> cani</w:t>
      </w:r>
      <w:r w:rsidR="007969C5" w:rsidRPr="00267656">
        <w:rPr>
          <w:rFonts w:ascii="Arial" w:hAnsi="Arial" w:cs="Arial"/>
          <w:sz w:val="20"/>
          <w:szCs w:val="20"/>
        </w:rPr>
        <w:t xml:space="preserve"> randagi e vaganti</w:t>
      </w:r>
      <w:r w:rsidR="00A156C6" w:rsidRPr="00267656">
        <w:rPr>
          <w:rFonts w:ascii="Arial" w:hAnsi="Arial" w:cs="Arial"/>
          <w:sz w:val="20"/>
          <w:szCs w:val="20"/>
        </w:rPr>
        <w:t xml:space="preserve">, per </w:t>
      </w:r>
      <w:r w:rsidR="00267656" w:rsidRPr="00267656">
        <w:rPr>
          <w:rFonts w:ascii="Arial" w:hAnsi="Arial" w:cs="Arial"/>
          <w:sz w:val="20"/>
          <w:szCs w:val="20"/>
        </w:rPr>
        <w:t>3</w:t>
      </w:r>
      <w:r w:rsidR="00A156C6" w:rsidRPr="00267656">
        <w:rPr>
          <w:rFonts w:ascii="Arial" w:hAnsi="Arial" w:cs="Arial"/>
          <w:sz w:val="20"/>
          <w:szCs w:val="20"/>
        </w:rPr>
        <w:t xml:space="preserve"> ann</w:t>
      </w:r>
      <w:r w:rsidR="004C03C0" w:rsidRPr="00267656">
        <w:rPr>
          <w:rFonts w:ascii="Arial" w:hAnsi="Arial" w:cs="Arial"/>
          <w:sz w:val="20"/>
          <w:szCs w:val="20"/>
        </w:rPr>
        <w:t>i</w:t>
      </w:r>
      <w:r w:rsidR="00267656" w:rsidRPr="00267656">
        <w:rPr>
          <w:rFonts w:ascii="Arial" w:hAnsi="Arial" w:cs="Arial"/>
          <w:sz w:val="20"/>
          <w:szCs w:val="20"/>
        </w:rPr>
        <w:t xml:space="preserve"> con opzione di rinnovo per un anno e di proroga tecnica per mesi 6</w:t>
      </w:r>
      <w:r w:rsidR="00636AF7" w:rsidRPr="00267656">
        <w:rPr>
          <w:rFonts w:ascii="Arial" w:hAnsi="Arial" w:cs="Arial"/>
          <w:sz w:val="20"/>
          <w:szCs w:val="20"/>
        </w:rPr>
        <w:t xml:space="preserve"> </w:t>
      </w:r>
      <w:proofErr w:type="gramStart"/>
      <w:r w:rsidR="00636AF7" w:rsidRPr="00267656">
        <w:rPr>
          <w:rFonts w:ascii="Arial" w:hAnsi="Arial" w:cs="Arial"/>
          <w:sz w:val="20"/>
          <w:szCs w:val="20"/>
        </w:rPr>
        <w:t xml:space="preserve">- </w:t>
      </w:r>
      <w:r w:rsidR="00A156C6" w:rsidRPr="00267656">
        <w:rPr>
          <w:rFonts w:ascii="Arial" w:hAnsi="Arial" w:cs="Arial"/>
          <w:sz w:val="20"/>
          <w:szCs w:val="20"/>
        </w:rPr>
        <w:t xml:space="preserve"> Importo</w:t>
      </w:r>
      <w:proofErr w:type="gramEnd"/>
      <w:r w:rsidR="00267656" w:rsidRPr="00267656">
        <w:rPr>
          <w:rFonts w:ascii="Arial" w:hAnsi="Arial" w:cs="Arial"/>
          <w:sz w:val="20"/>
          <w:szCs w:val="20"/>
        </w:rPr>
        <w:t xml:space="preserve"> </w:t>
      </w:r>
      <w:r w:rsidR="00A156C6" w:rsidRPr="00267656">
        <w:rPr>
          <w:rFonts w:ascii="Arial" w:hAnsi="Arial" w:cs="Arial"/>
          <w:sz w:val="20"/>
          <w:szCs w:val="20"/>
        </w:rPr>
        <w:t xml:space="preserve"> base €.</w:t>
      </w:r>
      <w:r w:rsidR="00267656" w:rsidRPr="00267656">
        <w:rPr>
          <w:rFonts w:ascii="Arial" w:hAnsi="Arial" w:cs="Arial"/>
          <w:sz w:val="20"/>
          <w:szCs w:val="20"/>
        </w:rPr>
        <w:t xml:space="preserve"> 66110,</w:t>
      </w:r>
      <w:proofErr w:type="gramStart"/>
      <w:r w:rsidR="00267656" w:rsidRPr="00267656">
        <w:rPr>
          <w:rFonts w:ascii="Arial" w:hAnsi="Arial" w:cs="Arial"/>
          <w:sz w:val="20"/>
          <w:szCs w:val="20"/>
        </w:rPr>
        <w:t>62</w:t>
      </w:r>
      <w:r w:rsidR="004C03C0" w:rsidRPr="00267656">
        <w:rPr>
          <w:rFonts w:ascii="Arial" w:hAnsi="Arial" w:cs="Arial"/>
          <w:sz w:val="20"/>
          <w:szCs w:val="20"/>
        </w:rPr>
        <w:t xml:space="preserve"> </w:t>
      </w:r>
      <w:r w:rsidR="00A156C6" w:rsidRPr="00267656">
        <w:rPr>
          <w:rFonts w:ascii="Arial" w:hAnsi="Arial" w:cs="Arial"/>
          <w:sz w:val="20"/>
          <w:szCs w:val="20"/>
        </w:rPr>
        <w:t xml:space="preserve"> (</w:t>
      </w:r>
      <w:proofErr w:type="gramEnd"/>
      <w:r w:rsidR="00A156C6" w:rsidRPr="00267656">
        <w:rPr>
          <w:rFonts w:ascii="Arial" w:hAnsi="Arial" w:cs="Arial"/>
          <w:sz w:val="20"/>
          <w:szCs w:val="20"/>
        </w:rPr>
        <w:t>€.1,6</w:t>
      </w:r>
      <w:r w:rsidR="00267656" w:rsidRPr="00267656">
        <w:rPr>
          <w:rFonts w:ascii="Arial" w:hAnsi="Arial" w:cs="Arial"/>
          <w:sz w:val="20"/>
          <w:szCs w:val="20"/>
        </w:rPr>
        <w:t>1</w:t>
      </w:r>
      <w:r w:rsidR="00A156C6" w:rsidRPr="00267656">
        <w:rPr>
          <w:rFonts w:ascii="Arial" w:hAnsi="Arial" w:cs="Arial"/>
          <w:sz w:val="20"/>
          <w:szCs w:val="20"/>
        </w:rPr>
        <w:t xml:space="preserve"> a cane</w:t>
      </w:r>
      <w:r w:rsidR="00983F92" w:rsidRPr="00267656">
        <w:rPr>
          <w:rFonts w:ascii="Arial" w:hAnsi="Arial" w:cs="Arial"/>
          <w:sz w:val="20"/>
          <w:szCs w:val="20"/>
        </w:rPr>
        <w:t xml:space="preserve"> al giorno</w:t>
      </w:r>
      <w:r w:rsidR="00A156C6" w:rsidRPr="00267656">
        <w:rPr>
          <w:rFonts w:ascii="Arial" w:hAnsi="Arial" w:cs="Arial"/>
          <w:sz w:val="20"/>
          <w:szCs w:val="20"/>
        </w:rPr>
        <w:t xml:space="preserve">) </w:t>
      </w:r>
      <w:r w:rsidR="007969C5" w:rsidRPr="00267656">
        <w:rPr>
          <w:rFonts w:ascii="Arial" w:hAnsi="Arial" w:cs="Arial"/>
          <w:sz w:val="20"/>
          <w:szCs w:val="20"/>
        </w:rPr>
        <w:t xml:space="preserve">senza </w:t>
      </w:r>
      <w:proofErr w:type="spellStart"/>
      <w:r w:rsidR="007969C5" w:rsidRPr="00267656">
        <w:rPr>
          <w:rFonts w:ascii="Arial" w:hAnsi="Arial" w:cs="Arial"/>
          <w:sz w:val="20"/>
          <w:szCs w:val="20"/>
        </w:rPr>
        <w:t>i.v.a</w:t>
      </w:r>
      <w:proofErr w:type="spellEnd"/>
      <w:r w:rsidR="007969C5" w:rsidRPr="00267656">
        <w:rPr>
          <w:rFonts w:ascii="Arial" w:hAnsi="Arial" w:cs="Arial"/>
          <w:sz w:val="20"/>
          <w:szCs w:val="20"/>
        </w:rPr>
        <w:t xml:space="preserve">. </w:t>
      </w:r>
      <w:r w:rsidR="00A156C6" w:rsidRPr="00267656">
        <w:rPr>
          <w:rFonts w:ascii="Arial" w:hAnsi="Arial" w:cs="Arial"/>
          <w:sz w:val="20"/>
          <w:szCs w:val="20"/>
        </w:rPr>
        <w:t>- C</w:t>
      </w:r>
      <w:r w:rsidRPr="00267656">
        <w:rPr>
          <w:rFonts w:ascii="Arial" w:hAnsi="Arial" w:cs="Arial"/>
          <w:sz w:val="20"/>
          <w:szCs w:val="20"/>
        </w:rPr>
        <w:t>.I.G.</w:t>
      </w:r>
      <w:r w:rsidR="00A156C6" w:rsidRPr="00267656">
        <w:rPr>
          <w:rFonts w:ascii="Arial" w:hAnsi="Arial" w:cs="Arial"/>
          <w:sz w:val="20"/>
          <w:szCs w:val="20"/>
        </w:rPr>
        <w:t xml:space="preserve"> </w:t>
      </w:r>
      <w:r w:rsidR="00636AF7" w:rsidRPr="00267656">
        <w:rPr>
          <w:rFonts w:ascii="Arial" w:hAnsi="Arial" w:cs="Arial"/>
          <w:sz w:val="20"/>
          <w:szCs w:val="20"/>
        </w:rPr>
        <w:t xml:space="preserve">n. </w:t>
      </w:r>
      <w:r w:rsidR="00267656" w:rsidRPr="00267656">
        <w:rPr>
          <w:rFonts w:ascii="Arial" w:hAnsi="Arial" w:cs="Arial"/>
          <w:sz w:val="20"/>
          <w:szCs w:val="20"/>
        </w:rPr>
        <w:t>9304241690</w:t>
      </w:r>
      <w:r w:rsidR="00267656">
        <w:rPr>
          <w:rFonts w:ascii="Arial" w:hAnsi="Arial" w:cs="Arial"/>
          <w:sz w:val="20"/>
          <w:szCs w:val="20"/>
        </w:rPr>
        <w:t>.</w:t>
      </w:r>
    </w:p>
    <w:p w14:paraId="310D4A6C" w14:textId="77777777" w:rsidR="00267656" w:rsidRDefault="00267656" w:rsidP="00267656">
      <w:pPr>
        <w:pStyle w:val="Nessunaspaziatura"/>
      </w:pPr>
    </w:p>
    <w:p w14:paraId="4DA9C213" w14:textId="77777777" w:rsidR="00267656" w:rsidRDefault="00267656" w:rsidP="00267656">
      <w:pPr>
        <w:pStyle w:val="INFRA"/>
        <w:ind w:left="1180" w:hanging="1180"/>
        <w:rPr>
          <w:rFonts w:ascii="Arial" w:hAnsi="Arial" w:cs="Arial"/>
        </w:rPr>
      </w:pPr>
    </w:p>
    <w:p w14:paraId="04A533F1" w14:textId="1D8FDA38" w:rsidR="00A77A62" w:rsidRPr="00267656" w:rsidRDefault="00387599" w:rsidP="00267656">
      <w:pPr>
        <w:pStyle w:val="Nessunaspaziatura"/>
        <w:jc w:val="both"/>
        <w:rPr>
          <w:rFonts w:ascii="Arial" w:hAnsi="Arial" w:cs="Arial"/>
          <w:sz w:val="20"/>
          <w:szCs w:val="20"/>
        </w:rPr>
      </w:pPr>
      <w:r w:rsidRPr="00267656">
        <w:rPr>
          <w:rFonts w:ascii="Arial" w:hAnsi="Arial" w:cs="Arial"/>
          <w:sz w:val="20"/>
          <w:szCs w:val="20"/>
        </w:rPr>
        <w:t xml:space="preserve">Premesso che con determinazione </w:t>
      </w:r>
      <w:r w:rsidR="00A246E4" w:rsidRPr="00267656">
        <w:rPr>
          <w:rFonts w:ascii="Arial" w:hAnsi="Arial" w:cs="Arial"/>
          <w:sz w:val="20"/>
          <w:szCs w:val="20"/>
        </w:rPr>
        <w:t xml:space="preserve">n. </w:t>
      </w:r>
      <w:r w:rsidR="00DC62CA">
        <w:rPr>
          <w:rFonts w:ascii="Arial" w:hAnsi="Arial" w:cs="Arial"/>
          <w:sz w:val="20"/>
          <w:szCs w:val="20"/>
        </w:rPr>
        <w:t>2</w:t>
      </w:r>
      <w:r w:rsidR="00A246E4" w:rsidRPr="00267656">
        <w:rPr>
          <w:rFonts w:ascii="Arial" w:hAnsi="Arial" w:cs="Arial"/>
          <w:sz w:val="20"/>
          <w:szCs w:val="20"/>
        </w:rPr>
        <w:t xml:space="preserve">1 </w:t>
      </w:r>
      <w:proofErr w:type="gramStart"/>
      <w:r w:rsidRPr="00267656">
        <w:rPr>
          <w:rFonts w:ascii="Arial" w:hAnsi="Arial" w:cs="Arial"/>
          <w:sz w:val="20"/>
          <w:szCs w:val="20"/>
        </w:rPr>
        <w:t>del</w:t>
      </w:r>
      <w:r w:rsidR="00DC62CA">
        <w:rPr>
          <w:rFonts w:ascii="Arial" w:hAnsi="Arial" w:cs="Arial"/>
          <w:sz w:val="20"/>
          <w:szCs w:val="20"/>
        </w:rPr>
        <w:t>l’</w:t>
      </w:r>
      <w:r w:rsidRPr="00267656">
        <w:rPr>
          <w:rFonts w:ascii="Arial" w:hAnsi="Arial" w:cs="Arial"/>
          <w:sz w:val="20"/>
          <w:szCs w:val="20"/>
        </w:rPr>
        <w:t xml:space="preserve"> </w:t>
      </w:r>
      <w:r w:rsidR="00DC62CA">
        <w:rPr>
          <w:rFonts w:ascii="Arial" w:hAnsi="Arial" w:cs="Arial"/>
          <w:sz w:val="20"/>
          <w:szCs w:val="20"/>
        </w:rPr>
        <w:t>1</w:t>
      </w:r>
      <w:proofErr w:type="gramEnd"/>
      <w:r w:rsidRPr="00267656">
        <w:rPr>
          <w:rFonts w:ascii="Arial" w:hAnsi="Arial" w:cs="Arial"/>
          <w:sz w:val="20"/>
          <w:szCs w:val="20"/>
        </w:rPr>
        <w:t>/</w:t>
      </w:r>
      <w:r w:rsidR="00DC62CA">
        <w:rPr>
          <w:rFonts w:ascii="Arial" w:hAnsi="Arial" w:cs="Arial"/>
          <w:sz w:val="20"/>
          <w:szCs w:val="20"/>
        </w:rPr>
        <w:t>8</w:t>
      </w:r>
      <w:r w:rsidRPr="00267656">
        <w:rPr>
          <w:rFonts w:ascii="Arial" w:hAnsi="Arial" w:cs="Arial"/>
          <w:sz w:val="20"/>
          <w:szCs w:val="20"/>
        </w:rPr>
        <w:t>/20</w:t>
      </w:r>
      <w:r w:rsidR="00267656" w:rsidRPr="00267656">
        <w:rPr>
          <w:rFonts w:ascii="Arial" w:hAnsi="Arial" w:cs="Arial"/>
          <w:sz w:val="20"/>
          <w:szCs w:val="20"/>
        </w:rPr>
        <w:t xml:space="preserve">22 </w:t>
      </w:r>
      <w:r w:rsidRPr="00267656">
        <w:rPr>
          <w:rFonts w:ascii="Arial" w:hAnsi="Arial" w:cs="Arial"/>
          <w:sz w:val="20"/>
          <w:szCs w:val="20"/>
        </w:rPr>
        <w:t xml:space="preserve">è stato stabilito di </w:t>
      </w:r>
      <w:r w:rsidR="004C03C0" w:rsidRPr="00267656">
        <w:rPr>
          <w:rFonts w:ascii="Arial" w:hAnsi="Arial" w:cs="Arial"/>
          <w:sz w:val="20"/>
          <w:szCs w:val="20"/>
        </w:rPr>
        <w:t>acquisire</w:t>
      </w:r>
      <w:r w:rsidR="008937DA" w:rsidRPr="00267656">
        <w:rPr>
          <w:rFonts w:ascii="Arial" w:hAnsi="Arial" w:cs="Arial"/>
          <w:sz w:val="20"/>
          <w:szCs w:val="20"/>
        </w:rPr>
        <w:t xml:space="preserve"> </w:t>
      </w:r>
      <w:r w:rsidR="00267656" w:rsidRPr="00267656">
        <w:rPr>
          <w:rFonts w:ascii="Arial" w:hAnsi="Arial" w:cs="Arial"/>
          <w:sz w:val="20"/>
          <w:szCs w:val="20"/>
        </w:rPr>
        <w:t>con</w:t>
      </w:r>
      <w:r w:rsidR="00DC62CA">
        <w:rPr>
          <w:rFonts w:ascii="Arial" w:hAnsi="Arial" w:cs="Arial"/>
          <w:sz w:val="20"/>
          <w:szCs w:val="20"/>
        </w:rPr>
        <w:t xml:space="preserve"> affidamento diretto</w:t>
      </w:r>
      <w:r w:rsidR="008937DA" w:rsidRPr="00267656">
        <w:rPr>
          <w:rFonts w:ascii="Arial" w:hAnsi="Arial" w:cs="Arial"/>
          <w:sz w:val="20"/>
          <w:szCs w:val="20"/>
        </w:rPr>
        <w:t xml:space="preserve"> </w:t>
      </w:r>
      <w:r w:rsidR="004C03C0" w:rsidRPr="00267656">
        <w:rPr>
          <w:rFonts w:ascii="Arial" w:hAnsi="Arial" w:cs="Arial"/>
          <w:sz w:val="20"/>
          <w:szCs w:val="20"/>
        </w:rPr>
        <w:t xml:space="preserve"> il servizio </w:t>
      </w:r>
      <w:r w:rsidR="00267656" w:rsidRPr="00267656">
        <w:rPr>
          <w:rFonts w:ascii="Arial" w:hAnsi="Arial" w:cs="Arial"/>
          <w:sz w:val="20"/>
          <w:szCs w:val="20"/>
        </w:rPr>
        <w:t>di ricovero, custodia, mantenimento e cura di n. 25 cani randagi e</w:t>
      </w:r>
      <w:r w:rsidR="00267656">
        <w:rPr>
          <w:rFonts w:ascii="Arial" w:hAnsi="Arial" w:cs="Arial"/>
          <w:sz w:val="20"/>
          <w:szCs w:val="20"/>
        </w:rPr>
        <w:t xml:space="preserve"> </w:t>
      </w:r>
      <w:r w:rsidR="00267656" w:rsidRPr="00267656">
        <w:rPr>
          <w:rFonts w:ascii="Arial" w:hAnsi="Arial" w:cs="Arial"/>
          <w:sz w:val="20"/>
          <w:szCs w:val="20"/>
        </w:rPr>
        <w:t>vaganti, per 3 anni con opzione di rinnovo per un anno e di proroga tecnica per mesi 6 -  Importo  base €. 66110,</w:t>
      </w:r>
      <w:proofErr w:type="gramStart"/>
      <w:r w:rsidR="00267656" w:rsidRPr="00267656">
        <w:rPr>
          <w:rFonts w:ascii="Arial" w:hAnsi="Arial" w:cs="Arial"/>
          <w:sz w:val="20"/>
          <w:szCs w:val="20"/>
        </w:rPr>
        <w:t>62  (</w:t>
      </w:r>
      <w:proofErr w:type="gramEnd"/>
      <w:r w:rsidR="00267656" w:rsidRPr="00267656">
        <w:rPr>
          <w:rFonts w:ascii="Arial" w:hAnsi="Arial" w:cs="Arial"/>
          <w:sz w:val="20"/>
          <w:szCs w:val="20"/>
        </w:rPr>
        <w:t xml:space="preserve">€.1,61 a cane al giorno) senza </w:t>
      </w:r>
      <w:proofErr w:type="spellStart"/>
      <w:r w:rsidR="00267656" w:rsidRPr="00267656">
        <w:rPr>
          <w:rFonts w:ascii="Arial" w:hAnsi="Arial" w:cs="Arial"/>
          <w:sz w:val="20"/>
          <w:szCs w:val="20"/>
        </w:rPr>
        <w:t>i.v.a</w:t>
      </w:r>
      <w:proofErr w:type="spellEnd"/>
      <w:r w:rsidR="00267656" w:rsidRPr="00267656">
        <w:rPr>
          <w:rFonts w:ascii="Arial" w:hAnsi="Arial" w:cs="Arial"/>
          <w:sz w:val="20"/>
          <w:szCs w:val="20"/>
        </w:rPr>
        <w:t xml:space="preserve">. - C.I.G. n. </w:t>
      </w:r>
      <w:r w:rsidR="00267656">
        <w:rPr>
          <w:rFonts w:ascii="Arial" w:hAnsi="Arial" w:cs="Arial"/>
          <w:sz w:val="20"/>
          <w:szCs w:val="20"/>
        </w:rPr>
        <w:t>66110,62</w:t>
      </w:r>
      <w:r w:rsidR="00267656" w:rsidRPr="00267656">
        <w:rPr>
          <w:rFonts w:ascii="Arial" w:hAnsi="Arial" w:cs="Arial"/>
          <w:sz w:val="20"/>
          <w:szCs w:val="20"/>
        </w:rPr>
        <w:t xml:space="preserve">  </w:t>
      </w:r>
      <w:r w:rsidRPr="00267656">
        <w:rPr>
          <w:rFonts w:ascii="Arial" w:hAnsi="Arial" w:cs="Arial"/>
          <w:sz w:val="20"/>
          <w:szCs w:val="20"/>
        </w:rPr>
        <w:t>con l’utilizzo del criterio del minor prezzo di cui all’art. 95</w:t>
      </w:r>
      <w:r w:rsidR="0032146A" w:rsidRPr="00267656">
        <w:rPr>
          <w:rFonts w:ascii="Arial" w:hAnsi="Arial" w:cs="Arial"/>
          <w:sz w:val="20"/>
          <w:szCs w:val="20"/>
        </w:rPr>
        <w:t>,comma 4,</w:t>
      </w:r>
      <w:r w:rsidR="00A246E4" w:rsidRPr="00267656">
        <w:rPr>
          <w:rFonts w:ascii="Arial" w:hAnsi="Arial" w:cs="Arial"/>
          <w:sz w:val="20"/>
          <w:szCs w:val="20"/>
        </w:rPr>
        <w:t xml:space="preserve"> del d.lgs. n. 50/2016.</w:t>
      </w:r>
      <w:r w:rsidRPr="00267656">
        <w:rPr>
          <w:rFonts w:ascii="Arial" w:hAnsi="Arial" w:cs="Arial"/>
          <w:sz w:val="20"/>
          <w:szCs w:val="20"/>
        </w:rPr>
        <w:t xml:space="preserve"> </w:t>
      </w:r>
    </w:p>
    <w:p w14:paraId="50C6569A" w14:textId="77777777" w:rsidR="00387599" w:rsidRPr="00267656" w:rsidRDefault="00387599" w:rsidP="00A85791">
      <w:pPr>
        <w:tabs>
          <w:tab w:val="left" w:pos="8931"/>
        </w:tabs>
        <w:jc w:val="both"/>
        <w:rPr>
          <w:rFonts w:ascii="Arial" w:hAnsi="Arial" w:cs="Arial"/>
          <w:sz w:val="20"/>
          <w:szCs w:val="20"/>
        </w:rPr>
      </w:pPr>
    </w:p>
    <w:p w14:paraId="63F538AC"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SI INVITA</w:t>
      </w:r>
    </w:p>
    <w:p w14:paraId="518BF972" w14:textId="77777777" w:rsidR="00387599" w:rsidRPr="00A85791" w:rsidRDefault="00387599" w:rsidP="00A85791">
      <w:pPr>
        <w:tabs>
          <w:tab w:val="left" w:pos="8931"/>
        </w:tabs>
        <w:jc w:val="both"/>
        <w:rPr>
          <w:rFonts w:ascii="Arial" w:hAnsi="Arial" w:cs="Arial"/>
          <w:sz w:val="20"/>
          <w:szCs w:val="20"/>
        </w:rPr>
      </w:pPr>
    </w:p>
    <w:p w14:paraId="01ED77E3" w14:textId="779171F2" w:rsidR="00387599" w:rsidRPr="00A85791" w:rsidRDefault="00387599" w:rsidP="00A85791">
      <w:pPr>
        <w:jc w:val="both"/>
        <w:rPr>
          <w:rFonts w:ascii="Arial" w:hAnsi="Arial" w:cs="Arial"/>
          <w:sz w:val="20"/>
          <w:szCs w:val="20"/>
        </w:rPr>
      </w:pPr>
      <w:r w:rsidRPr="00A85791">
        <w:rPr>
          <w:rFonts w:ascii="Arial" w:hAnsi="Arial" w:cs="Arial"/>
          <w:sz w:val="20"/>
          <w:szCs w:val="20"/>
        </w:rPr>
        <w:t>codesto spettabile operatore economico, fermi restando i requisiti di ammissibilità</w:t>
      </w:r>
      <w:r w:rsidR="00636AF7" w:rsidRPr="00A85791">
        <w:rPr>
          <w:rFonts w:ascii="Arial" w:hAnsi="Arial" w:cs="Arial"/>
          <w:sz w:val="20"/>
          <w:szCs w:val="20"/>
        </w:rPr>
        <w:t>,</w:t>
      </w:r>
      <w:r w:rsidRPr="00A85791">
        <w:rPr>
          <w:rFonts w:ascii="Arial" w:hAnsi="Arial" w:cs="Arial"/>
          <w:sz w:val="20"/>
          <w:szCs w:val="20"/>
        </w:rPr>
        <w:t xml:space="preserve"> a partecipare alla procedura in oggetto, </w:t>
      </w:r>
      <w:r w:rsidR="00636AF7" w:rsidRPr="00A85791">
        <w:rPr>
          <w:rFonts w:ascii="Arial" w:hAnsi="Arial" w:cs="Arial"/>
          <w:sz w:val="20"/>
          <w:szCs w:val="20"/>
        </w:rPr>
        <w:t xml:space="preserve">e </w:t>
      </w:r>
      <w:r w:rsidRPr="00A85791">
        <w:rPr>
          <w:rFonts w:ascii="Arial" w:hAnsi="Arial" w:cs="Arial"/>
          <w:sz w:val="20"/>
          <w:szCs w:val="20"/>
        </w:rPr>
        <w:t>a presentare apposita offerta</w:t>
      </w:r>
      <w:r w:rsidR="008937DA">
        <w:rPr>
          <w:rFonts w:ascii="Arial" w:hAnsi="Arial" w:cs="Arial"/>
          <w:sz w:val="20"/>
          <w:szCs w:val="20"/>
        </w:rPr>
        <w:t xml:space="preserve"> </w:t>
      </w:r>
      <w:r w:rsidR="00DC62CA">
        <w:rPr>
          <w:rFonts w:ascii="Arial" w:hAnsi="Arial" w:cs="Arial"/>
          <w:sz w:val="20"/>
          <w:szCs w:val="20"/>
        </w:rPr>
        <w:t>al Comune di Gioia dei Marsi</w:t>
      </w:r>
      <w:r w:rsidR="00DC62CA" w:rsidRPr="00DC62CA">
        <w:rPr>
          <w:rFonts w:ascii="Arial" w:hAnsi="Arial" w:cs="Arial"/>
          <w:b/>
          <w:bCs/>
          <w:sz w:val="20"/>
          <w:szCs w:val="20"/>
        </w:rPr>
        <w:t>, entro il 16/8/2022</w:t>
      </w:r>
      <w:r w:rsidR="00BD09FB">
        <w:rPr>
          <w:rFonts w:ascii="Arial" w:hAnsi="Arial" w:cs="Arial"/>
          <w:b/>
          <w:bCs/>
          <w:sz w:val="20"/>
          <w:szCs w:val="20"/>
        </w:rPr>
        <w:t xml:space="preserve"> alle ore 13:00</w:t>
      </w:r>
      <w:r w:rsidRPr="00A85791">
        <w:rPr>
          <w:rFonts w:ascii="Arial" w:hAnsi="Arial" w:cs="Arial"/>
          <w:sz w:val="20"/>
          <w:szCs w:val="20"/>
        </w:rPr>
        <w:t>, intendendosi, con l’avvenuta partecipazione, pienamente riconosciute e accettate tutte le modalità, le indicazioni e le prescrizioni previste da</w:t>
      </w:r>
      <w:r w:rsidR="00636AF7" w:rsidRPr="00A85791">
        <w:rPr>
          <w:rFonts w:ascii="Arial" w:hAnsi="Arial" w:cs="Arial"/>
          <w:sz w:val="20"/>
          <w:szCs w:val="20"/>
        </w:rPr>
        <w:t xml:space="preserve">lla presente lettera d’invito, </w:t>
      </w:r>
      <w:r w:rsidRPr="00A85791">
        <w:rPr>
          <w:rFonts w:ascii="Arial" w:hAnsi="Arial" w:cs="Arial"/>
          <w:sz w:val="20"/>
          <w:szCs w:val="20"/>
        </w:rPr>
        <w:t>dal Foglio patti e condizioni</w:t>
      </w:r>
      <w:r w:rsidR="00636AF7" w:rsidRPr="00A85791">
        <w:rPr>
          <w:rFonts w:ascii="Arial" w:hAnsi="Arial" w:cs="Arial"/>
          <w:sz w:val="20"/>
          <w:szCs w:val="20"/>
        </w:rPr>
        <w:t xml:space="preserve"> e dallo schema di convenzione,</w:t>
      </w:r>
      <w:r w:rsidRPr="00A85791">
        <w:rPr>
          <w:rFonts w:ascii="Arial" w:hAnsi="Arial" w:cs="Arial"/>
          <w:sz w:val="20"/>
          <w:szCs w:val="20"/>
        </w:rPr>
        <w:t xml:space="preserve"> approvati con la determinazione sopra richiamata.</w:t>
      </w:r>
    </w:p>
    <w:p w14:paraId="0E1D0168"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Resta fermo che il presente invito non costituisce presunzione di ammissibilità e che la stazione committente può procedere all’esclusione anche in ragione di cause ostative non rilevate durante lo svolgimento della procedura o intervenute successivamente alla conclusione della medesima.</w:t>
      </w:r>
    </w:p>
    <w:p w14:paraId="09CBA045" w14:textId="77777777" w:rsidR="00636AF7" w:rsidRPr="00A85791" w:rsidRDefault="00636AF7" w:rsidP="00A85791">
      <w:pPr>
        <w:jc w:val="both"/>
        <w:rPr>
          <w:rFonts w:ascii="Arial" w:hAnsi="Arial" w:cs="Arial"/>
          <w:sz w:val="20"/>
          <w:szCs w:val="20"/>
        </w:rPr>
      </w:pPr>
    </w:p>
    <w:p w14:paraId="63D024FF" w14:textId="77777777" w:rsidR="00587C0C" w:rsidRPr="00A85791" w:rsidRDefault="00636AF7" w:rsidP="00A85791">
      <w:pPr>
        <w:widowControl w:val="0"/>
        <w:autoSpaceDE w:val="0"/>
        <w:autoSpaceDN w:val="0"/>
        <w:adjustRightInd w:val="0"/>
        <w:spacing w:line="238" w:lineRule="atLeast"/>
        <w:ind w:left="340" w:right="-6" w:hanging="340"/>
        <w:jc w:val="both"/>
        <w:rPr>
          <w:rFonts w:ascii="Arial" w:hAnsi="Arial" w:cs="Arial"/>
          <w:b/>
          <w:sz w:val="20"/>
          <w:szCs w:val="20"/>
        </w:rPr>
      </w:pPr>
      <w:r w:rsidRPr="00A85791">
        <w:rPr>
          <w:rFonts w:ascii="Arial" w:hAnsi="Arial" w:cs="Arial"/>
          <w:b/>
          <w:sz w:val="20"/>
          <w:szCs w:val="20"/>
        </w:rPr>
        <w:t>OGGETTO</w:t>
      </w:r>
    </w:p>
    <w:p w14:paraId="432831BD" w14:textId="77777777" w:rsidR="00587C0C" w:rsidRPr="00A85791" w:rsidRDefault="00587C0C" w:rsidP="00A85791">
      <w:pPr>
        <w:widowControl w:val="0"/>
        <w:autoSpaceDE w:val="0"/>
        <w:autoSpaceDN w:val="0"/>
        <w:adjustRightInd w:val="0"/>
        <w:spacing w:line="238" w:lineRule="atLeast"/>
        <w:ind w:left="340" w:right="-6" w:hanging="340"/>
        <w:jc w:val="both"/>
        <w:rPr>
          <w:rFonts w:ascii="Arial" w:hAnsi="Arial" w:cs="Arial"/>
          <w:b/>
          <w:sz w:val="20"/>
          <w:szCs w:val="20"/>
        </w:rPr>
      </w:pPr>
    </w:p>
    <w:p w14:paraId="7808F719" w14:textId="4792A5D9" w:rsidR="00587C0C" w:rsidRPr="00A85791" w:rsidRDefault="00587C0C" w:rsidP="00A85791">
      <w:pPr>
        <w:jc w:val="both"/>
        <w:rPr>
          <w:rFonts w:ascii="Arial" w:hAnsi="Arial" w:cs="Arial"/>
          <w:sz w:val="20"/>
          <w:szCs w:val="20"/>
        </w:rPr>
      </w:pPr>
      <w:r w:rsidRPr="00A85791">
        <w:rPr>
          <w:rFonts w:ascii="Arial" w:hAnsi="Arial" w:cs="Arial"/>
          <w:sz w:val="20"/>
          <w:szCs w:val="20"/>
        </w:rPr>
        <w:t>Con l’esecuzione del contratto si intende realizzare il fine di migliorare la sicurezza stradale e l’incolumità pubblica; l’esecuzione del contratto ha l’obiettivo di garantire un luogo di ricovero, dove possano essere custoditi, mantenuti e curati i cani randagi e vaganti</w:t>
      </w:r>
      <w:r w:rsidR="0032146A" w:rsidRPr="00A85791">
        <w:rPr>
          <w:rFonts w:ascii="Arial" w:hAnsi="Arial" w:cs="Arial"/>
          <w:sz w:val="20"/>
          <w:szCs w:val="20"/>
        </w:rPr>
        <w:t>,</w:t>
      </w:r>
      <w:r w:rsidRPr="00A85791">
        <w:rPr>
          <w:rFonts w:ascii="Arial" w:hAnsi="Arial" w:cs="Arial"/>
          <w:sz w:val="20"/>
          <w:szCs w:val="20"/>
        </w:rPr>
        <w:t xml:space="preserve"> catturati nel</w:t>
      </w:r>
      <w:r w:rsidR="00917F48" w:rsidRPr="00A85791">
        <w:rPr>
          <w:rFonts w:ascii="Arial" w:hAnsi="Arial" w:cs="Arial"/>
          <w:sz w:val="20"/>
          <w:szCs w:val="20"/>
        </w:rPr>
        <w:t xml:space="preserve"> </w:t>
      </w:r>
      <w:r w:rsidRPr="00A85791">
        <w:rPr>
          <w:rFonts w:ascii="Arial" w:hAnsi="Arial" w:cs="Arial"/>
          <w:sz w:val="20"/>
          <w:szCs w:val="20"/>
        </w:rPr>
        <w:t>territorio comunale dal servizio di accalappiamento cani erogato dalla Asl n. 1, successivamente</w:t>
      </w:r>
      <w:r w:rsidR="00917F48" w:rsidRPr="00A85791">
        <w:rPr>
          <w:rFonts w:ascii="Arial" w:hAnsi="Arial" w:cs="Arial"/>
          <w:sz w:val="20"/>
          <w:szCs w:val="20"/>
        </w:rPr>
        <w:t xml:space="preserve"> </w:t>
      </w:r>
      <w:r w:rsidRPr="00A85791">
        <w:rPr>
          <w:rFonts w:ascii="Arial" w:hAnsi="Arial" w:cs="Arial"/>
          <w:sz w:val="20"/>
          <w:szCs w:val="20"/>
        </w:rPr>
        <w:t>alla loro dimissione dal canile sanitario dell'Asl n.1. Il trasporto dal canile sanitario al canile della</w:t>
      </w:r>
      <w:r w:rsidR="00917F48" w:rsidRPr="00A85791">
        <w:rPr>
          <w:rFonts w:ascii="Arial" w:hAnsi="Arial" w:cs="Arial"/>
          <w:sz w:val="20"/>
          <w:szCs w:val="20"/>
        </w:rPr>
        <w:t xml:space="preserve"> </w:t>
      </w:r>
      <w:r w:rsidRPr="00A85791">
        <w:rPr>
          <w:rFonts w:ascii="Arial" w:hAnsi="Arial" w:cs="Arial"/>
          <w:sz w:val="20"/>
          <w:szCs w:val="20"/>
        </w:rPr>
        <w:t xml:space="preserve">ditta aggiudicataria è a carico di quest'ultima. </w:t>
      </w:r>
    </w:p>
    <w:p w14:paraId="0AFC7950" w14:textId="77777777" w:rsidR="00587C0C" w:rsidRPr="00A85791" w:rsidRDefault="00587C0C" w:rsidP="00A85791">
      <w:pPr>
        <w:jc w:val="both"/>
        <w:rPr>
          <w:rFonts w:ascii="Arial" w:eastAsia="HiraKakuProN-W3" w:hAnsi="Arial" w:cs="Arial"/>
          <w:bCs/>
          <w:kern w:val="1"/>
          <w:sz w:val="20"/>
          <w:szCs w:val="20"/>
        </w:rPr>
      </w:pPr>
    </w:p>
    <w:p w14:paraId="12C6B607" w14:textId="748E5C73" w:rsidR="00587C0C" w:rsidRPr="00A85791" w:rsidRDefault="00587C0C" w:rsidP="00A85791">
      <w:pPr>
        <w:jc w:val="both"/>
        <w:rPr>
          <w:rFonts w:ascii="Arial" w:hAnsi="Arial" w:cs="Arial"/>
          <w:sz w:val="20"/>
          <w:szCs w:val="20"/>
        </w:rPr>
      </w:pPr>
      <w:r w:rsidRPr="00A85791">
        <w:rPr>
          <w:rFonts w:ascii="Arial" w:hAnsi="Arial" w:cs="Arial"/>
          <w:sz w:val="20"/>
          <w:szCs w:val="20"/>
        </w:rPr>
        <w:t>Il contratto d'appalto ha ad oggetto la fornitura del servizio di ricovero, custodia, mantenimento</w:t>
      </w:r>
      <w:r w:rsidR="00917F48" w:rsidRPr="00A85791">
        <w:rPr>
          <w:rFonts w:ascii="Arial" w:hAnsi="Arial" w:cs="Arial"/>
          <w:sz w:val="20"/>
          <w:szCs w:val="20"/>
        </w:rPr>
        <w:t xml:space="preserve"> </w:t>
      </w:r>
      <w:r w:rsidRPr="00A85791">
        <w:rPr>
          <w:rFonts w:ascii="Arial" w:hAnsi="Arial" w:cs="Arial"/>
          <w:sz w:val="20"/>
          <w:szCs w:val="20"/>
        </w:rPr>
        <w:t>e</w:t>
      </w:r>
      <w:r w:rsidR="0032146A" w:rsidRPr="00A85791">
        <w:rPr>
          <w:rFonts w:ascii="Arial" w:hAnsi="Arial" w:cs="Arial"/>
          <w:sz w:val="20"/>
          <w:szCs w:val="20"/>
        </w:rPr>
        <w:t xml:space="preserve"> cura di un numero previsto di </w:t>
      </w:r>
      <w:r w:rsidR="00267656">
        <w:rPr>
          <w:rFonts w:ascii="Arial" w:hAnsi="Arial" w:cs="Arial"/>
          <w:sz w:val="20"/>
          <w:szCs w:val="20"/>
        </w:rPr>
        <w:t>25</w:t>
      </w:r>
      <w:r w:rsidR="00A246E4">
        <w:rPr>
          <w:rFonts w:ascii="Arial" w:hAnsi="Arial" w:cs="Arial"/>
          <w:sz w:val="20"/>
          <w:szCs w:val="20"/>
        </w:rPr>
        <w:t xml:space="preserve"> cani</w:t>
      </w:r>
      <w:r w:rsidRPr="00A85791">
        <w:rPr>
          <w:rFonts w:ascii="Arial" w:hAnsi="Arial" w:cs="Arial"/>
          <w:sz w:val="20"/>
          <w:szCs w:val="20"/>
        </w:rPr>
        <w:t>, salvo maggiori esigenze che, nel limite di legge del</w:t>
      </w:r>
      <w:r w:rsidR="00917F48" w:rsidRPr="00A85791">
        <w:rPr>
          <w:rFonts w:ascii="Arial" w:hAnsi="Arial" w:cs="Arial"/>
          <w:sz w:val="20"/>
          <w:szCs w:val="20"/>
        </w:rPr>
        <w:t xml:space="preserve"> </w:t>
      </w:r>
      <w:r w:rsidRPr="00A85791">
        <w:rPr>
          <w:rFonts w:ascii="Arial" w:hAnsi="Arial" w:cs="Arial"/>
          <w:sz w:val="20"/>
          <w:szCs w:val="20"/>
        </w:rPr>
        <w:t>20%, dovessero verificarsi in corso di esecuzione del contratto e che dovranno essere garantite</w:t>
      </w:r>
      <w:r w:rsidR="00917F48" w:rsidRPr="00A85791">
        <w:rPr>
          <w:rFonts w:ascii="Arial" w:hAnsi="Arial" w:cs="Arial"/>
          <w:sz w:val="20"/>
          <w:szCs w:val="20"/>
        </w:rPr>
        <w:t xml:space="preserve"> </w:t>
      </w:r>
      <w:r w:rsidRPr="00A85791">
        <w:rPr>
          <w:rFonts w:ascii="Arial" w:hAnsi="Arial" w:cs="Arial"/>
          <w:sz w:val="20"/>
          <w:szCs w:val="20"/>
        </w:rPr>
        <w:t>dalla ditta alle medesime condizioni e con il medesimo prezzo per cane al giorno;</w:t>
      </w:r>
    </w:p>
    <w:p w14:paraId="6C41D45A" w14:textId="77777777" w:rsidR="00636AF7" w:rsidRPr="00A85791" w:rsidRDefault="00636AF7" w:rsidP="00A85791">
      <w:pPr>
        <w:jc w:val="both"/>
        <w:rPr>
          <w:rFonts w:ascii="Arial" w:hAnsi="Arial" w:cs="Arial"/>
          <w:b/>
          <w:sz w:val="20"/>
          <w:szCs w:val="20"/>
        </w:rPr>
      </w:pPr>
    </w:p>
    <w:p w14:paraId="347C682C" w14:textId="1DA77056" w:rsidR="001E3C6A" w:rsidRPr="00A85791" w:rsidRDefault="008D0DF1" w:rsidP="00A85791">
      <w:pPr>
        <w:jc w:val="both"/>
        <w:rPr>
          <w:rFonts w:ascii="Arial" w:hAnsi="Arial" w:cs="Arial"/>
          <w:b/>
          <w:sz w:val="20"/>
          <w:szCs w:val="20"/>
        </w:rPr>
      </w:pPr>
      <w:r w:rsidRPr="00A85791">
        <w:rPr>
          <w:rFonts w:ascii="Arial" w:hAnsi="Arial" w:cs="Arial"/>
          <w:b/>
          <w:sz w:val="20"/>
          <w:szCs w:val="20"/>
        </w:rPr>
        <w:t xml:space="preserve">L'importo base </w:t>
      </w:r>
      <w:r w:rsidR="001E3C6A" w:rsidRPr="00A85791">
        <w:rPr>
          <w:rFonts w:ascii="Arial" w:hAnsi="Arial" w:cs="Arial"/>
          <w:b/>
          <w:sz w:val="20"/>
          <w:szCs w:val="20"/>
        </w:rPr>
        <w:t xml:space="preserve">è di €. </w:t>
      </w:r>
      <w:r w:rsidR="00EF473F">
        <w:rPr>
          <w:rFonts w:ascii="Arial" w:hAnsi="Arial" w:cs="Arial"/>
          <w:b/>
          <w:sz w:val="20"/>
          <w:szCs w:val="20"/>
        </w:rPr>
        <w:t>66110,</w:t>
      </w:r>
      <w:proofErr w:type="gramStart"/>
      <w:r w:rsidR="00EF473F">
        <w:rPr>
          <w:rFonts w:ascii="Arial" w:hAnsi="Arial" w:cs="Arial"/>
          <w:b/>
          <w:sz w:val="20"/>
          <w:szCs w:val="20"/>
        </w:rPr>
        <w:t>62</w:t>
      </w:r>
      <w:r w:rsidR="001E3C6A" w:rsidRPr="00A85791">
        <w:rPr>
          <w:rFonts w:ascii="Arial" w:hAnsi="Arial" w:cs="Arial"/>
          <w:b/>
          <w:sz w:val="20"/>
          <w:szCs w:val="20"/>
        </w:rPr>
        <w:t xml:space="preserve"> </w:t>
      </w:r>
      <w:r w:rsidR="0032146A" w:rsidRPr="00A85791">
        <w:rPr>
          <w:rFonts w:ascii="Arial" w:hAnsi="Arial" w:cs="Arial"/>
          <w:b/>
          <w:sz w:val="20"/>
          <w:szCs w:val="20"/>
        </w:rPr>
        <w:t xml:space="preserve"> </w:t>
      </w:r>
      <w:r w:rsidR="001E3C6A" w:rsidRPr="00A85791">
        <w:rPr>
          <w:rFonts w:ascii="Arial" w:hAnsi="Arial" w:cs="Arial"/>
          <w:b/>
          <w:sz w:val="20"/>
          <w:szCs w:val="20"/>
        </w:rPr>
        <w:t>senza</w:t>
      </w:r>
      <w:proofErr w:type="gramEnd"/>
      <w:r w:rsidR="001E3C6A" w:rsidRPr="00A85791">
        <w:rPr>
          <w:rFonts w:ascii="Arial" w:hAnsi="Arial" w:cs="Arial"/>
          <w:b/>
          <w:sz w:val="20"/>
          <w:szCs w:val="20"/>
        </w:rPr>
        <w:t xml:space="preserve"> </w:t>
      </w:r>
      <w:proofErr w:type="spellStart"/>
      <w:r w:rsidR="001E3C6A" w:rsidRPr="00A85791">
        <w:rPr>
          <w:rFonts w:ascii="Arial" w:hAnsi="Arial" w:cs="Arial"/>
          <w:b/>
          <w:sz w:val="20"/>
          <w:szCs w:val="20"/>
        </w:rPr>
        <w:t>I.v.a</w:t>
      </w:r>
      <w:proofErr w:type="spellEnd"/>
      <w:r w:rsidR="001E3C6A" w:rsidRPr="00A85791">
        <w:rPr>
          <w:rFonts w:ascii="Arial" w:hAnsi="Arial" w:cs="Arial"/>
          <w:b/>
          <w:sz w:val="20"/>
          <w:szCs w:val="20"/>
        </w:rPr>
        <w:t xml:space="preserve">. e </w:t>
      </w:r>
      <w:r w:rsidR="00A246E4">
        <w:rPr>
          <w:rFonts w:ascii="Arial" w:hAnsi="Arial" w:cs="Arial"/>
          <w:b/>
          <w:sz w:val="20"/>
          <w:szCs w:val="20"/>
        </w:rPr>
        <w:t xml:space="preserve">quindi </w:t>
      </w:r>
      <w:r w:rsidR="001E3C6A" w:rsidRPr="00A85791">
        <w:rPr>
          <w:rFonts w:ascii="Arial" w:hAnsi="Arial" w:cs="Arial"/>
          <w:b/>
          <w:sz w:val="20"/>
          <w:szCs w:val="20"/>
        </w:rPr>
        <w:t>di €. 1,6</w:t>
      </w:r>
      <w:r w:rsidR="00EF473F">
        <w:rPr>
          <w:rFonts w:ascii="Arial" w:hAnsi="Arial" w:cs="Arial"/>
          <w:b/>
          <w:sz w:val="20"/>
          <w:szCs w:val="20"/>
        </w:rPr>
        <w:t>1</w:t>
      </w:r>
      <w:r w:rsidR="001E3C6A" w:rsidRPr="00A85791">
        <w:rPr>
          <w:rFonts w:ascii="Arial" w:hAnsi="Arial" w:cs="Arial"/>
          <w:b/>
          <w:sz w:val="20"/>
          <w:szCs w:val="20"/>
        </w:rPr>
        <w:t xml:space="preserve"> a cane al giorno, senza </w:t>
      </w:r>
      <w:proofErr w:type="spellStart"/>
      <w:r w:rsidR="001E3C6A" w:rsidRPr="00A85791">
        <w:rPr>
          <w:rFonts w:ascii="Arial" w:hAnsi="Arial" w:cs="Arial"/>
          <w:b/>
          <w:sz w:val="20"/>
          <w:szCs w:val="20"/>
        </w:rPr>
        <w:t>I.v.a</w:t>
      </w:r>
      <w:proofErr w:type="spellEnd"/>
      <w:r w:rsidR="006F0D86" w:rsidRPr="00A85791">
        <w:rPr>
          <w:rFonts w:ascii="Arial" w:hAnsi="Arial" w:cs="Arial"/>
          <w:b/>
          <w:sz w:val="20"/>
          <w:szCs w:val="20"/>
        </w:rPr>
        <w:t>.</w:t>
      </w:r>
      <w:r w:rsidR="001E3C6A" w:rsidRPr="00A85791">
        <w:rPr>
          <w:rFonts w:ascii="Arial" w:hAnsi="Arial" w:cs="Arial"/>
          <w:b/>
          <w:sz w:val="20"/>
          <w:szCs w:val="20"/>
        </w:rPr>
        <w:t xml:space="preserve"> </w:t>
      </w:r>
    </w:p>
    <w:p w14:paraId="23B533FB" w14:textId="77777777" w:rsidR="00A741CA" w:rsidRPr="00A85791" w:rsidRDefault="00A741CA" w:rsidP="00A85791">
      <w:pPr>
        <w:jc w:val="both"/>
        <w:rPr>
          <w:rFonts w:ascii="Arial" w:hAnsi="Arial" w:cs="Arial"/>
          <w:b/>
          <w:sz w:val="20"/>
          <w:szCs w:val="20"/>
        </w:rPr>
      </w:pPr>
    </w:p>
    <w:p w14:paraId="7997EF69" w14:textId="77777777" w:rsidR="00A741CA" w:rsidRPr="00A85791" w:rsidRDefault="00A741CA" w:rsidP="00A85791">
      <w:pPr>
        <w:jc w:val="both"/>
        <w:rPr>
          <w:rFonts w:ascii="Arial" w:hAnsi="Arial" w:cs="Arial"/>
          <w:sz w:val="20"/>
          <w:szCs w:val="20"/>
        </w:rPr>
      </w:pPr>
    </w:p>
    <w:p w14:paraId="54C87712" w14:textId="77777777" w:rsidR="00A741CA" w:rsidRPr="00A85791" w:rsidRDefault="00A741CA" w:rsidP="00A85791">
      <w:pPr>
        <w:pStyle w:val="Default"/>
        <w:tabs>
          <w:tab w:val="left" w:pos="8931"/>
        </w:tabs>
        <w:jc w:val="both"/>
        <w:rPr>
          <w:rFonts w:ascii="Arial" w:hAnsi="Arial" w:cs="Arial"/>
          <w:b/>
          <w:bCs/>
          <w:sz w:val="20"/>
          <w:szCs w:val="20"/>
        </w:rPr>
      </w:pPr>
      <w:r w:rsidRPr="00A85791">
        <w:rPr>
          <w:rFonts w:ascii="Arial" w:hAnsi="Arial" w:cs="Arial"/>
          <w:b/>
          <w:bCs/>
          <w:sz w:val="20"/>
          <w:szCs w:val="20"/>
        </w:rPr>
        <w:t>REQUISITI PER PARTECIPARE ALLA GARA</w:t>
      </w:r>
    </w:p>
    <w:p w14:paraId="298CC4FB" w14:textId="77777777" w:rsidR="00A741CA" w:rsidRPr="00A85791" w:rsidRDefault="00A741CA" w:rsidP="00A85791">
      <w:pPr>
        <w:pStyle w:val="Default"/>
        <w:tabs>
          <w:tab w:val="left" w:pos="8931"/>
        </w:tabs>
        <w:jc w:val="both"/>
        <w:rPr>
          <w:rFonts w:ascii="Arial" w:hAnsi="Arial" w:cs="Arial"/>
          <w:b/>
          <w:bCs/>
          <w:sz w:val="20"/>
          <w:szCs w:val="20"/>
        </w:rPr>
      </w:pPr>
    </w:p>
    <w:p w14:paraId="186DAA0D" w14:textId="77777777" w:rsidR="00421764" w:rsidRPr="00A85791" w:rsidRDefault="00A741CA" w:rsidP="00A85791">
      <w:pPr>
        <w:pStyle w:val="Default"/>
        <w:tabs>
          <w:tab w:val="left" w:pos="8931"/>
        </w:tabs>
        <w:jc w:val="both"/>
        <w:rPr>
          <w:rFonts w:ascii="Arial" w:hAnsi="Arial" w:cs="Arial"/>
          <w:sz w:val="20"/>
          <w:szCs w:val="20"/>
        </w:rPr>
      </w:pPr>
      <w:r w:rsidRPr="00A85791">
        <w:rPr>
          <w:rFonts w:ascii="Arial" w:hAnsi="Arial" w:cs="Arial"/>
          <w:sz w:val="20"/>
          <w:szCs w:val="20"/>
        </w:rPr>
        <w:t>Sono ammessi a partecipare alla gara i soggetti iscritti alla Camera di commercio per il settore di attività richiesto, in possesso dei requisiti generali prescritti per contrattare</w:t>
      </w:r>
      <w:r w:rsidR="00421764" w:rsidRPr="00A85791">
        <w:rPr>
          <w:rFonts w:ascii="Arial" w:hAnsi="Arial" w:cs="Arial"/>
          <w:sz w:val="20"/>
          <w:szCs w:val="20"/>
        </w:rPr>
        <w:t xml:space="preserve"> con la P.A. e in possesso dell'idoneità professionale e della </w:t>
      </w:r>
      <w:r w:rsidR="00421764" w:rsidRPr="00A85791">
        <w:rPr>
          <w:rFonts w:ascii="Arial" w:hAnsi="Arial" w:cs="Arial"/>
          <w:i/>
          <w:sz w:val="20"/>
          <w:szCs w:val="20"/>
        </w:rPr>
        <w:t>capacità economico-finanziaria</w:t>
      </w:r>
      <w:r w:rsidR="00421764" w:rsidRPr="00A85791">
        <w:rPr>
          <w:rFonts w:ascii="Arial" w:hAnsi="Arial" w:cs="Arial"/>
          <w:sz w:val="20"/>
          <w:szCs w:val="20"/>
        </w:rPr>
        <w:t xml:space="preserve"> attestate come segue.</w:t>
      </w:r>
    </w:p>
    <w:p w14:paraId="42217888" w14:textId="77777777" w:rsidR="00421764" w:rsidRPr="00A85791" w:rsidRDefault="00421764" w:rsidP="00A85791">
      <w:pPr>
        <w:widowControl w:val="0"/>
        <w:autoSpaceDE w:val="0"/>
        <w:autoSpaceDN w:val="0"/>
        <w:adjustRightInd w:val="0"/>
        <w:ind w:right="-6"/>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Le imprese partecipanti devono essere in possesso dei seguenti requisiti soggettivi autocertificati e attestati con dichiarazioni sostitutive dell’atto di notorietà:  </w:t>
      </w:r>
    </w:p>
    <w:p w14:paraId="1919E202" w14:textId="4754FF5E"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1) </w:t>
      </w:r>
      <w:r w:rsidRPr="00A85791">
        <w:rPr>
          <w:rFonts w:ascii="Arial" w:eastAsia="HiraKakuProN-W3" w:hAnsi="Arial" w:cs="Arial"/>
          <w:kern w:val="2"/>
          <w:sz w:val="20"/>
          <w:szCs w:val="20"/>
        </w:rPr>
        <w:tab/>
        <w:t>requisiti di ordine generale di cui all’art. 80 del d.lgs. n. 50/2016, meglio già esplicitati nella dichiarazione di cui all’Allegato</w:t>
      </w:r>
      <w:r w:rsidR="0032146A" w:rsidRPr="00A85791">
        <w:rPr>
          <w:rFonts w:ascii="Arial" w:eastAsia="HiraKakuProN-W3" w:hAnsi="Arial" w:cs="Arial"/>
          <w:kern w:val="2"/>
          <w:sz w:val="20"/>
          <w:szCs w:val="20"/>
        </w:rPr>
        <w:t xml:space="preserve"> </w:t>
      </w:r>
      <w:r w:rsidR="00DC62CA">
        <w:rPr>
          <w:rFonts w:ascii="Arial" w:eastAsia="HiraKakuProN-W3" w:hAnsi="Arial" w:cs="Arial"/>
          <w:kern w:val="2"/>
          <w:sz w:val="20"/>
          <w:szCs w:val="20"/>
        </w:rPr>
        <w:t>4</w:t>
      </w:r>
      <w:r w:rsidRPr="00A85791">
        <w:rPr>
          <w:rFonts w:ascii="Arial" w:eastAsia="HiraKakuProN-W3" w:hAnsi="Arial" w:cs="Arial"/>
          <w:kern w:val="2"/>
          <w:sz w:val="20"/>
          <w:szCs w:val="20"/>
        </w:rPr>
        <w:t xml:space="preserve">. </w:t>
      </w:r>
      <w:r w:rsidR="008D0DF1" w:rsidRPr="00A85791">
        <w:rPr>
          <w:rFonts w:ascii="Arial" w:eastAsia="HiraKakuProN-W3" w:hAnsi="Arial" w:cs="Arial"/>
          <w:kern w:val="2"/>
          <w:sz w:val="20"/>
          <w:szCs w:val="20"/>
        </w:rPr>
        <w:t>L</w:t>
      </w:r>
      <w:r w:rsidRPr="00A85791">
        <w:rPr>
          <w:rFonts w:ascii="Arial" w:eastAsia="HiraKakuProN-W3" w:hAnsi="Arial" w:cs="Arial"/>
          <w:kern w:val="2"/>
          <w:sz w:val="20"/>
          <w:szCs w:val="20"/>
        </w:rPr>
        <w:t>a ditta invitata dovrà, obbligatoriamente, produrre il DGUE-e</w:t>
      </w:r>
      <w:r w:rsidR="006213EB">
        <w:rPr>
          <w:rFonts w:ascii="Arial" w:eastAsia="HiraKakuProN-W3" w:hAnsi="Arial" w:cs="Arial"/>
          <w:kern w:val="2"/>
          <w:sz w:val="20"/>
          <w:szCs w:val="20"/>
        </w:rPr>
        <w:t xml:space="preserve"> sub Allegato </w:t>
      </w:r>
      <w:r w:rsidR="00DC62CA">
        <w:rPr>
          <w:rFonts w:ascii="Arial" w:eastAsia="HiraKakuProN-W3" w:hAnsi="Arial" w:cs="Arial"/>
          <w:kern w:val="2"/>
          <w:sz w:val="20"/>
          <w:szCs w:val="20"/>
        </w:rPr>
        <w:t>2</w:t>
      </w:r>
      <w:r w:rsidR="006213EB">
        <w:rPr>
          <w:rFonts w:ascii="Arial" w:eastAsia="HiraKakuProN-W3" w:hAnsi="Arial" w:cs="Arial"/>
          <w:kern w:val="2"/>
          <w:sz w:val="20"/>
          <w:szCs w:val="20"/>
        </w:rPr>
        <w:t>,</w:t>
      </w:r>
      <w:r w:rsidRPr="00A85791">
        <w:rPr>
          <w:rFonts w:ascii="Arial" w:eastAsia="HiraKakuProN-W3" w:hAnsi="Arial" w:cs="Arial"/>
          <w:kern w:val="2"/>
          <w:sz w:val="20"/>
          <w:szCs w:val="20"/>
        </w:rPr>
        <w:t xml:space="preserve"> quale parte della documentazione amministrativa di gara</w:t>
      </w:r>
      <w:r w:rsidR="00A246E4">
        <w:rPr>
          <w:rFonts w:ascii="Arial" w:eastAsia="HiraKakuProN-W3" w:hAnsi="Arial" w:cs="Arial"/>
          <w:kern w:val="2"/>
          <w:sz w:val="20"/>
          <w:szCs w:val="20"/>
        </w:rPr>
        <w:t xml:space="preserve"> (sono allegate</w:t>
      </w:r>
      <w:r w:rsidR="006213EB">
        <w:rPr>
          <w:rFonts w:ascii="Arial" w:eastAsia="HiraKakuProN-W3" w:hAnsi="Arial" w:cs="Arial"/>
          <w:kern w:val="2"/>
          <w:sz w:val="20"/>
          <w:szCs w:val="20"/>
        </w:rPr>
        <w:t xml:space="preserve"> sub </w:t>
      </w:r>
      <w:proofErr w:type="gramStart"/>
      <w:r w:rsidR="006213EB">
        <w:rPr>
          <w:rFonts w:ascii="Arial" w:eastAsia="HiraKakuProN-W3" w:hAnsi="Arial" w:cs="Arial"/>
          <w:kern w:val="2"/>
          <w:sz w:val="20"/>
          <w:szCs w:val="20"/>
        </w:rPr>
        <w:t xml:space="preserve">4 </w:t>
      </w:r>
      <w:r w:rsidR="00A246E4">
        <w:rPr>
          <w:rFonts w:ascii="Arial" w:eastAsia="HiraKakuProN-W3" w:hAnsi="Arial" w:cs="Arial"/>
          <w:kern w:val="2"/>
          <w:sz w:val="20"/>
          <w:szCs w:val="20"/>
        </w:rPr>
        <w:t xml:space="preserve"> le</w:t>
      </w:r>
      <w:proofErr w:type="gramEnd"/>
      <w:r w:rsidR="00A246E4">
        <w:rPr>
          <w:rFonts w:ascii="Arial" w:eastAsia="HiraKakuProN-W3" w:hAnsi="Arial" w:cs="Arial"/>
          <w:kern w:val="2"/>
          <w:sz w:val="20"/>
          <w:szCs w:val="20"/>
        </w:rPr>
        <w:t xml:space="preserve"> </w:t>
      </w:r>
      <w:r w:rsidR="006213EB">
        <w:rPr>
          <w:rFonts w:ascii="Arial" w:eastAsia="HiraKakuProN-W3" w:hAnsi="Arial" w:cs="Arial"/>
          <w:kern w:val="2"/>
          <w:sz w:val="20"/>
          <w:szCs w:val="20"/>
        </w:rPr>
        <w:t>istruzioni di compilazione</w:t>
      </w:r>
      <w:r w:rsidR="00A246E4">
        <w:rPr>
          <w:rFonts w:ascii="Arial" w:eastAsia="HiraKakuProN-W3" w:hAnsi="Arial" w:cs="Arial"/>
          <w:kern w:val="2"/>
          <w:sz w:val="20"/>
          <w:szCs w:val="20"/>
        </w:rPr>
        <w:t>)</w:t>
      </w:r>
      <w:r w:rsidRPr="00A85791">
        <w:rPr>
          <w:rFonts w:ascii="Arial" w:eastAsia="HiraKakuProN-W3" w:hAnsi="Arial" w:cs="Arial"/>
          <w:kern w:val="2"/>
          <w:sz w:val="20"/>
          <w:szCs w:val="20"/>
        </w:rPr>
        <w:t>;</w:t>
      </w:r>
    </w:p>
    <w:p w14:paraId="11003016" w14:textId="77777777"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lastRenderedPageBreak/>
        <w:t xml:space="preserve">2) </w:t>
      </w:r>
      <w:r w:rsidRPr="00A85791">
        <w:rPr>
          <w:rFonts w:ascii="Arial" w:eastAsia="HiraKakuProN-W3" w:hAnsi="Arial" w:cs="Arial"/>
          <w:kern w:val="2"/>
          <w:sz w:val="20"/>
          <w:szCs w:val="20"/>
        </w:rPr>
        <w:tab/>
      </w:r>
      <w:r w:rsidRPr="00A85791">
        <w:rPr>
          <w:rFonts w:ascii="Arial" w:hAnsi="Arial" w:cs="Arial"/>
          <w:sz w:val="20"/>
          <w:szCs w:val="20"/>
        </w:rPr>
        <w:t>requisiti di idoneità professionale:</w:t>
      </w:r>
      <w:r w:rsidRPr="00A85791">
        <w:rPr>
          <w:rFonts w:ascii="Arial" w:eastAsia="HiraKakuProN-W3" w:hAnsi="Arial" w:cs="Arial"/>
          <w:kern w:val="2"/>
          <w:sz w:val="20"/>
          <w:szCs w:val="20"/>
        </w:rPr>
        <w:t xml:space="preserve"> iscrizione alla Camera di Commercio per il settore di attività;</w:t>
      </w:r>
    </w:p>
    <w:p w14:paraId="4F4168CC" w14:textId="3DD75C5A"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3) requisiti di capacità tecnica e professionale dimostrata mediante attestazione dell'elenco dei principali </w:t>
      </w:r>
      <w:proofErr w:type="gramStart"/>
      <w:r w:rsidRPr="00A85791">
        <w:rPr>
          <w:rFonts w:ascii="Arial" w:eastAsia="HiraKakuProN-W3" w:hAnsi="Arial" w:cs="Arial"/>
          <w:kern w:val="2"/>
          <w:sz w:val="20"/>
          <w:szCs w:val="20"/>
        </w:rPr>
        <w:t>servizi  prestati</w:t>
      </w:r>
      <w:proofErr w:type="gramEnd"/>
      <w:r w:rsidRPr="00A85791">
        <w:rPr>
          <w:rFonts w:ascii="Arial" w:eastAsia="HiraKakuProN-W3" w:hAnsi="Arial" w:cs="Arial"/>
          <w:kern w:val="2"/>
          <w:sz w:val="20"/>
          <w:szCs w:val="20"/>
        </w:rPr>
        <w:t xml:space="preserve"> </w:t>
      </w:r>
      <w:r w:rsidR="00511514" w:rsidRPr="00A85791">
        <w:rPr>
          <w:rFonts w:ascii="Arial" w:eastAsia="HiraKakuProN-W3" w:hAnsi="Arial" w:cs="Arial"/>
          <w:kern w:val="2"/>
          <w:sz w:val="20"/>
          <w:szCs w:val="20"/>
        </w:rPr>
        <w:t xml:space="preserve">per altre P.A. </w:t>
      </w:r>
      <w:r w:rsidRPr="00A85791">
        <w:rPr>
          <w:rFonts w:ascii="Arial" w:eastAsia="HiraKakuProN-W3" w:hAnsi="Arial" w:cs="Arial"/>
          <w:kern w:val="2"/>
          <w:sz w:val="20"/>
          <w:szCs w:val="20"/>
        </w:rPr>
        <w:t>negli ultimi tre anni (1/1/20</w:t>
      </w:r>
      <w:r w:rsidR="00EF473F">
        <w:rPr>
          <w:rFonts w:ascii="Arial" w:eastAsia="HiraKakuProN-W3" w:hAnsi="Arial" w:cs="Arial"/>
          <w:kern w:val="2"/>
          <w:sz w:val="20"/>
          <w:szCs w:val="20"/>
        </w:rPr>
        <w:t>19</w:t>
      </w:r>
      <w:r w:rsidRPr="00A85791">
        <w:rPr>
          <w:rFonts w:ascii="Arial" w:eastAsia="HiraKakuProN-W3" w:hAnsi="Arial" w:cs="Arial"/>
          <w:kern w:val="2"/>
          <w:sz w:val="20"/>
          <w:szCs w:val="20"/>
        </w:rPr>
        <w:t>-31/12/20</w:t>
      </w:r>
      <w:r w:rsidR="00EF473F">
        <w:rPr>
          <w:rFonts w:ascii="Arial" w:eastAsia="HiraKakuProN-W3" w:hAnsi="Arial" w:cs="Arial"/>
          <w:kern w:val="2"/>
          <w:sz w:val="20"/>
          <w:szCs w:val="20"/>
        </w:rPr>
        <w:t>21</w:t>
      </w:r>
      <w:r w:rsidRPr="00A85791">
        <w:rPr>
          <w:rFonts w:ascii="Arial" w:eastAsia="HiraKakuProN-W3" w:hAnsi="Arial" w:cs="Arial"/>
          <w:kern w:val="2"/>
          <w:sz w:val="20"/>
          <w:szCs w:val="20"/>
        </w:rPr>
        <w:t>)</w:t>
      </w:r>
    </w:p>
    <w:p w14:paraId="1B5E4BC7" w14:textId="20900992"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4) </w:t>
      </w:r>
      <w:r w:rsidRPr="00A85791">
        <w:rPr>
          <w:rFonts w:ascii="Arial" w:eastAsia="HiraKakuProN-W3" w:hAnsi="Arial" w:cs="Arial"/>
          <w:kern w:val="2"/>
          <w:sz w:val="20"/>
          <w:szCs w:val="20"/>
        </w:rPr>
        <w:tab/>
      </w:r>
      <w:r w:rsidRPr="00A85791">
        <w:rPr>
          <w:rFonts w:ascii="Arial" w:hAnsi="Arial" w:cs="Arial"/>
          <w:i/>
          <w:sz w:val="20"/>
          <w:szCs w:val="20"/>
        </w:rPr>
        <w:t>requisiti di capacità economico-finanziaria</w:t>
      </w:r>
      <w:r w:rsidRPr="00A85791">
        <w:rPr>
          <w:rFonts w:ascii="Arial" w:eastAsia="HiraKakuProN-W3" w:hAnsi="Arial" w:cs="Arial"/>
          <w:kern w:val="2"/>
          <w:sz w:val="20"/>
          <w:szCs w:val="20"/>
        </w:rPr>
        <w:t xml:space="preserve"> l’aver realizzato, nel triennio 1/1/201</w:t>
      </w:r>
      <w:r w:rsidR="00EF473F">
        <w:rPr>
          <w:rFonts w:ascii="Arial" w:eastAsia="HiraKakuProN-W3" w:hAnsi="Arial" w:cs="Arial"/>
          <w:kern w:val="2"/>
          <w:sz w:val="20"/>
          <w:szCs w:val="20"/>
        </w:rPr>
        <w:t>9</w:t>
      </w:r>
      <w:r w:rsidRPr="00A85791">
        <w:rPr>
          <w:rFonts w:ascii="Arial" w:eastAsia="HiraKakuProN-W3" w:hAnsi="Arial" w:cs="Arial"/>
          <w:kern w:val="2"/>
          <w:sz w:val="20"/>
          <w:szCs w:val="20"/>
        </w:rPr>
        <w:t xml:space="preserve"> - 31/12/20</w:t>
      </w:r>
      <w:r w:rsidR="00EF473F">
        <w:rPr>
          <w:rFonts w:ascii="Arial" w:eastAsia="HiraKakuProN-W3" w:hAnsi="Arial" w:cs="Arial"/>
          <w:kern w:val="2"/>
          <w:sz w:val="20"/>
          <w:szCs w:val="20"/>
        </w:rPr>
        <w:t>21</w:t>
      </w:r>
      <w:r w:rsidRPr="00A85791">
        <w:rPr>
          <w:rFonts w:ascii="Arial" w:eastAsia="HiraKakuProN-W3" w:hAnsi="Arial" w:cs="Arial"/>
          <w:kern w:val="2"/>
          <w:sz w:val="20"/>
          <w:szCs w:val="20"/>
        </w:rPr>
        <w:t xml:space="preserve"> un fatturato medio annuo, almeno pari a €. 50.000 (IVA esclusa);</w:t>
      </w:r>
    </w:p>
    <w:p w14:paraId="0B8DD9D4" w14:textId="01D8C66F"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5)   essere in regola con le autorizzazioni previste dall'art. 24 del Regolamento di Polizia Veterinaria e dall</w:t>
      </w:r>
      <w:r w:rsidR="00EF473F">
        <w:rPr>
          <w:rFonts w:ascii="Arial" w:eastAsia="HiraKakuProN-W3" w:hAnsi="Arial" w:cs="Arial"/>
          <w:kern w:val="2"/>
          <w:sz w:val="20"/>
          <w:szCs w:val="20"/>
        </w:rPr>
        <w:t>e</w:t>
      </w:r>
      <w:r w:rsidRPr="00A85791">
        <w:rPr>
          <w:rFonts w:ascii="Arial" w:eastAsia="HiraKakuProN-W3" w:hAnsi="Arial" w:cs="Arial"/>
          <w:kern w:val="2"/>
          <w:sz w:val="20"/>
          <w:szCs w:val="20"/>
        </w:rPr>
        <w:t xml:space="preserve"> legg</w:t>
      </w:r>
      <w:r w:rsidR="00EF473F">
        <w:rPr>
          <w:rFonts w:ascii="Arial" w:eastAsia="HiraKakuProN-W3" w:hAnsi="Arial" w:cs="Arial"/>
          <w:kern w:val="2"/>
          <w:sz w:val="20"/>
          <w:szCs w:val="20"/>
        </w:rPr>
        <w:t>i</w:t>
      </w:r>
      <w:r w:rsidRPr="00A85791">
        <w:rPr>
          <w:rFonts w:ascii="Arial" w:eastAsia="HiraKakuProN-W3" w:hAnsi="Arial" w:cs="Arial"/>
          <w:kern w:val="2"/>
          <w:sz w:val="20"/>
          <w:szCs w:val="20"/>
        </w:rPr>
        <w:t xml:space="preserve"> regional</w:t>
      </w:r>
      <w:r w:rsidR="00EF473F">
        <w:rPr>
          <w:rFonts w:ascii="Arial" w:eastAsia="HiraKakuProN-W3" w:hAnsi="Arial" w:cs="Arial"/>
          <w:kern w:val="2"/>
          <w:sz w:val="20"/>
          <w:szCs w:val="20"/>
        </w:rPr>
        <w:t xml:space="preserve">i – Per la Regione Abruzzo L.R. </w:t>
      </w:r>
      <w:r w:rsidRPr="00A85791">
        <w:rPr>
          <w:rFonts w:ascii="Arial" w:eastAsia="HiraKakuProN-W3" w:hAnsi="Arial" w:cs="Arial"/>
          <w:kern w:val="2"/>
          <w:sz w:val="20"/>
          <w:szCs w:val="20"/>
        </w:rPr>
        <w:t xml:space="preserve"> n. 47/2013.</w:t>
      </w:r>
    </w:p>
    <w:p w14:paraId="5BEA46E5" w14:textId="77777777" w:rsidR="00421764" w:rsidRPr="00A85791" w:rsidRDefault="00421764" w:rsidP="00A85791">
      <w:pPr>
        <w:pStyle w:val="Default"/>
        <w:jc w:val="both"/>
        <w:rPr>
          <w:rFonts w:ascii="Arial" w:hAnsi="Arial" w:cs="Arial"/>
          <w:sz w:val="20"/>
          <w:szCs w:val="20"/>
        </w:rPr>
      </w:pPr>
    </w:p>
    <w:p w14:paraId="45AEB7D3" w14:textId="77777777" w:rsidR="00A741CA" w:rsidRPr="00A85791" w:rsidRDefault="00A741CA" w:rsidP="00A85791">
      <w:pPr>
        <w:pStyle w:val="Default"/>
        <w:jc w:val="both"/>
        <w:rPr>
          <w:rFonts w:ascii="Arial" w:hAnsi="Arial" w:cs="Arial"/>
          <w:sz w:val="20"/>
          <w:szCs w:val="20"/>
        </w:rPr>
      </w:pPr>
    </w:p>
    <w:p w14:paraId="5ACF046D" w14:textId="744151F5" w:rsidR="00A741CA" w:rsidRPr="00A85791" w:rsidRDefault="00A741CA" w:rsidP="00A85791">
      <w:pPr>
        <w:tabs>
          <w:tab w:val="left" w:pos="8931"/>
        </w:tabs>
        <w:jc w:val="both"/>
        <w:rPr>
          <w:rFonts w:ascii="Arial" w:hAnsi="Arial" w:cs="Arial"/>
          <w:sz w:val="20"/>
          <w:szCs w:val="20"/>
        </w:rPr>
      </w:pPr>
      <w:r w:rsidRPr="00A85791">
        <w:rPr>
          <w:rFonts w:ascii="Arial" w:hAnsi="Arial" w:cs="Arial"/>
          <w:sz w:val="20"/>
          <w:szCs w:val="20"/>
        </w:rPr>
        <w:t xml:space="preserve">Ai fini della partecipazione alla presente procedura il possesso dei requisiti di cui sopra si intende dichiarato a norma del </w:t>
      </w:r>
      <w:r w:rsidR="0080437E" w:rsidRPr="00A85791">
        <w:rPr>
          <w:rFonts w:ascii="Arial" w:hAnsi="Arial" w:cs="Arial"/>
          <w:sz w:val="20"/>
          <w:szCs w:val="20"/>
        </w:rPr>
        <w:t>D</w:t>
      </w:r>
      <w:r w:rsidRPr="00A85791">
        <w:rPr>
          <w:rFonts w:ascii="Arial" w:hAnsi="Arial" w:cs="Arial"/>
          <w:sz w:val="20"/>
          <w:szCs w:val="20"/>
        </w:rPr>
        <w:t>.P.R. n. 445/2000. In ogni caso, la stazione appaltante si riserva di effettuare le prescritte verifiche sull’effettivo possesso de</w:t>
      </w:r>
      <w:r w:rsidR="0080437E" w:rsidRPr="00A85791">
        <w:rPr>
          <w:rFonts w:ascii="Arial" w:hAnsi="Arial" w:cs="Arial"/>
          <w:sz w:val="20"/>
          <w:szCs w:val="20"/>
        </w:rPr>
        <w:t xml:space="preserve">i requisiti di ordine generale, </w:t>
      </w:r>
      <w:r w:rsidRPr="00A85791">
        <w:rPr>
          <w:rFonts w:ascii="Arial" w:hAnsi="Arial" w:cs="Arial"/>
          <w:sz w:val="20"/>
          <w:szCs w:val="20"/>
        </w:rPr>
        <w:t xml:space="preserve">di idoneità professionale </w:t>
      </w:r>
      <w:r w:rsidR="0080437E" w:rsidRPr="00A85791">
        <w:rPr>
          <w:rFonts w:ascii="Arial" w:hAnsi="Arial" w:cs="Arial"/>
          <w:sz w:val="20"/>
          <w:szCs w:val="20"/>
        </w:rPr>
        <w:t xml:space="preserve">e di capacità economico-finanziaria </w:t>
      </w:r>
      <w:r w:rsidRPr="00A85791">
        <w:rPr>
          <w:rFonts w:ascii="Arial" w:hAnsi="Arial" w:cs="Arial"/>
          <w:sz w:val="20"/>
          <w:szCs w:val="20"/>
        </w:rPr>
        <w:t>in capo all’</w:t>
      </w:r>
      <w:r w:rsidR="00BC6AC4">
        <w:rPr>
          <w:rFonts w:ascii="Arial" w:hAnsi="Arial" w:cs="Arial"/>
          <w:sz w:val="20"/>
          <w:szCs w:val="20"/>
        </w:rPr>
        <w:t>o</w:t>
      </w:r>
      <w:r w:rsidRPr="00A85791">
        <w:rPr>
          <w:rFonts w:ascii="Arial" w:hAnsi="Arial" w:cs="Arial"/>
          <w:sz w:val="20"/>
          <w:szCs w:val="20"/>
        </w:rPr>
        <w:t xml:space="preserve">peratore economico aggiudicatario sulla base delle dichiarazioni prodotte. </w:t>
      </w:r>
    </w:p>
    <w:p w14:paraId="52E99D38" w14:textId="77777777" w:rsidR="00A741CA" w:rsidRPr="00A85791" w:rsidRDefault="00A741CA" w:rsidP="00A85791">
      <w:pPr>
        <w:jc w:val="both"/>
        <w:rPr>
          <w:rFonts w:ascii="Arial" w:hAnsi="Arial" w:cs="Arial"/>
          <w:sz w:val="20"/>
          <w:szCs w:val="20"/>
        </w:rPr>
      </w:pPr>
    </w:p>
    <w:p w14:paraId="67413C17" w14:textId="77777777" w:rsidR="00A741CA" w:rsidRPr="00A85791" w:rsidRDefault="00A741CA" w:rsidP="00A85791">
      <w:pPr>
        <w:jc w:val="both"/>
        <w:rPr>
          <w:rFonts w:ascii="Arial" w:hAnsi="Arial" w:cs="Arial"/>
          <w:b/>
          <w:sz w:val="20"/>
          <w:szCs w:val="20"/>
        </w:rPr>
      </w:pPr>
    </w:p>
    <w:p w14:paraId="4CAB3AE3" w14:textId="4DE3F633" w:rsidR="00A741CA" w:rsidRPr="00A85791" w:rsidRDefault="00CF56DC" w:rsidP="00A85791">
      <w:pPr>
        <w:jc w:val="both"/>
        <w:rPr>
          <w:rFonts w:ascii="Arial" w:hAnsi="Arial" w:cs="Arial"/>
          <w:b/>
          <w:sz w:val="20"/>
          <w:szCs w:val="20"/>
        </w:rPr>
      </w:pPr>
      <w:r w:rsidRPr="00A85791">
        <w:rPr>
          <w:rFonts w:ascii="Arial" w:hAnsi="Arial" w:cs="Arial"/>
          <w:b/>
          <w:sz w:val="20"/>
          <w:szCs w:val="20"/>
        </w:rPr>
        <w:t>TERMINE DI PRESENTAZIONE DELL'OFFERTA - PERIODO DI VALIDITA' DELLA STESSA E</w:t>
      </w:r>
    </w:p>
    <w:p w14:paraId="5FFEEBF5" w14:textId="77777777" w:rsidR="00A92BB5" w:rsidRPr="00A85791" w:rsidRDefault="00A92BB5" w:rsidP="00A85791">
      <w:pPr>
        <w:jc w:val="both"/>
        <w:rPr>
          <w:rFonts w:ascii="Arial" w:hAnsi="Arial" w:cs="Arial"/>
          <w:b/>
          <w:sz w:val="20"/>
          <w:szCs w:val="20"/>
        </w:rPr>
      </w:pPr>
    </w:p>
    <w:p w14:paraId="51AEF982" w14:textId="77777777" w:rsidR="00A92BB5" w:rsidRPr="00A85791" w:rsidRDefault="00A92BB5" w:rsidP="00A85791">
      <w:pPr>
        <w:tabs>
          <w:tab w:val="left" w:pos="8931"/>
        </w:tabs>
        <w:jc w:val="both"/>
        <w:rPr>
          <w:rFonts w:ascii="Arial" w:hAnsi="Arial" w:cs="Arial"/>
          <w:b/>
          <w:bCs/>
          <w:sz w:val="20"/>
          <w:szCs w:val="20"/>
        </w:rPr>
      </w:pPr>
      <w:r w:rsidRPr="00A85791">
        <w:rPr>
          <w:rFonts w:ascii="Arial" w:hAnsi="Arial" w:cs="Arial"/>
          <w:b/>
          <w:bCs/>
          <w:sz w:val="20"/>
          <w:szCs w:val="20"/>
        </w:rPr>
        <w:t>MODALITÀ' DI PARTECIPAZIONE</w:t>
      </w:r>
    </w:p>
    <w:p w14:paraId="40A6D275" w14:textId="77777777" w:rsidR="00A92BB5" w:rsidRPr="00A85791" w:rsidRDefault="00A92BB5" w:rsidP="00A85791">
      <w:pPr>
        <w:tabs>
          <w:tab w:val="left" w:pos="8931"/>
        </w:tabs>
        <w:jc w:val="both"/>
        <w:rPr>
          <w:rFonts w:ascii="Arial" w:hAnsi="Arial" w:cs="Arial"/>
          <w:sz w:val="20"/>
          <w:szCs w:val="20"/>
        </w:rPr>
      </w:pPr>
    </w:p>
    <w:p w14:paraId="5AE4B15D" w14:textId="3761240D" w:rsidR="00A92BB5" w:rsidRPr="00A85791" w:rsidRDefault="00A92BB5" w:rsidP="00A85791">
      <w:pPr>
        <w:pStyle w:val="Default"/>
        <w:tabs>
          <w:tab w:val="left" w:pos="8931"/>
        </w:tabs>
        <w:jc w:val="both"/>
        <w:rPr>
          <w:rFonts w:ascii="Arial" w:hAnsi="Arial" w:cs="Arial"/>
          <w:sz w:val="20"/>
          <w:szCs w:val="20"/>
        </w:rPr>
      </w:pPr>
      <w:r w:rsidRPr="00A85791">
        <w:rPr>
          <w:rFonts w:ascii="Arial" w:hAnsi="Arial" w:cs="Arial"/>
          <w:sz w:val="20"/>
          <w:szCs w:val="20"/>
        </w:rPr>
        <w:t xml:space="preserve">Per prendere parte alla procedura di gara gli operatori </w:t>
      </w:r>
      <w:r w:rsidRPr="00521BE7">
        <w:rPr>
          <w:rFonts w:ascii="Arial" w:hAnsi="Arial" w:cs="Arial"/>
          <w:b/>
          <w:sz w:val="20"/>
          <w:szCs w:val="20"/>
        </w:rPr>
        <w:t>dovranno</w:t>
      </w:r>
      <w:r w:rsidR="00A246E4" w:rsidRPr="00521BE7">
        <w:rPr>
          <w:rFonts w:ascii="Arial" w:hAnsi="Arial" w:cs="Arial"/>
          <w:b/>
          <w:sz w:val="20"/>
          <w:szCs w:val="20"/>
        </w:rPr>
        <w:t xml:space="preserve"> </w:t>
      </w:r>
      <w:r w:rsidR="00DC62CA">
        <w:rPr>
          <w:rFonts w:ascii="Arial" w:hAnsi="Arial" w:cs="Arial"/>
          <w:b/>
          <w:sz w:val="20"/>
          <w:szCs w:val="20"/>
        </w:rPr>
        <w:t>far pervenire l</w:t>
      </w:r>
      <w:r w:rsidR="00A246E4">
        <w:rPr>
          <w:rFonts w:ascii="Arial" w:hAnsi="Arial" w:cs="Arial"/>
          <w:sz w:val="20"/>
          <w:szCs w:val="20"/>
        </w:rPr>
        <w:t xml:space="preserve">’offerta </w:t>
      </w:r>
      <w:r w:rsidR="0083562C" w:rsidRPr="00A85791">
        <w:rPr>
          <w:rFonts w:ascii="Arial" w:hAnsi="Arial" w:cs="Arial"/>
          <w:sz w:val="20"/>
          <w:szCs w:val="20"/>
        </w:rPr>
        <w:t>corredat</w:t>
      </w:r>
      <w:r w:rsidR="0083562C">
        <w:rPr>
          <w:rFonts w:ascii="Arial" w:hAnsi="Arial" w:cs="Arial"/>
          <w:sz w:val="20"/>
          <w:szCs w:val="20"/>
        </w:rPr>
        <w:t>a,</w:t>
      </w:r>
      <w:r w:rsidR="0083562C" w:rsidRPr="00A85791">
        <w:rPr>
          <w:rFonts w:ascii="Arial" w:hAnsi="Arial" w:cs="Arial"/>
          <w:sz w:val="20"/>
          <w:szCs w:val="20"/>
        </w:rPr>
        <w:t xml:space="preserve"> della documentazione richiesta</w:t>
      </w:r>
      <w:r w:rsidR="0083562C">
        <w:rPr>
          <w:rFonts w:ascii="Arial" w:hAnsi="Arial" w:cs="Arial"/>
          <w:sz w:val="20"/>
          <w:szCs w:val="20"/>
        </w:rPr>
        <w:t xml:space="preserve">, </w:t>
      </w:r>
      <w:r w:rsidRPr="00A85791">
        <w:rPr>
          <w:rFonts w:ascii="Arial" w:hAnsi="Arial" w:cs="Arial"/>
          <w:sz w:val="20"/>
          <w:szCs w:val="20"/>
        </w:rPr>
        <w:t xml:space="preserve">entro il termine </w:t>
      </w:r>
      <w:r w:rsidR="00DC62CA">
        <w:rPr>
          <w:rFonts w:ascii="Arial" w:hAnsi="Arial" w:cs="Arial"/>
          <w:sz w:val="20"/>
          <w:szCs w:val="20"/>
        </w:rPr>
        <w:t>del 16/8/2022</w:t>
      </w:r>
      <w:r w:rsidR="00BD09FB">
        <w:rPr>
          <w:rFonts w:ascii="Arial" w:hAnsi="Arial" w:cs="Arial"/>
          <w:sz w:val="20"/>
          <w:szCs w:val="20"/>
        </w:rPr>
        <w:t xml:space="preserve"> alle ore 13:00. </w:t>
      </w:r>
    </w:p>
    <w:p w14:paraId="127514FB" w14:textId="06997B43"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 xml:space="preserve">La documentazione amministrativa da produrre per la partecipazione alla gara e quella a corredo dell’offerta economica nonché la stessa offerta economica, dovranno </w:t>
      </w:r>
      <w:r w:rsidR="00DC62CA">
        <w:rPr>
          <w:rFonts w:ascii="Arial" w:hAnsi="Arial" w:cs="Arial"/>
          <w:sz w:val="20"/>
          <w:szCs w:val="20"/>
        </w:rPr>
        <w:t>essere contenute in due buste separate e d</w:t>
      </w:r>
      <w:r w:rsidRPr="00A85791">
        <w:rPr>
          <w:rFonts w:ascii="Arial" w:hAnsi="Arial" w:cs="Arial"/>
          <w:sz w:val="20"/>
          <w:szCs w:val="20"/>
        </w:rPr>
        <w:t>ovranno essere sottoscritte</w:t>
      </w:r>
      <w:r w:rsidR="00BC4605">
        <w:rPr>
          <w:rFonts w:ascii="Arial" w:hAnsi="Arial" w:cs="Arial"/>
          <w:sz w:val="20"/>
          <w:szCs w:val="20"/>
        </w:rPr>
        <w:t xml:space="preserve"> </w:t>
      </w:r>
      <w:r w:rsidR="00DC62CA">
        <w:rPr>
          <w:rFonts w:ascii="Arial" w:hAnsi="Arial" w:cs="Arial"/>
          <w:sz w:val="20"/>
          <w:szCs w:val="20"/>
        </w:rPr>
        <w:t>dal legale rappresentante della ditta</w:t>
      </w:r>
      <w:r w:rsidR="00A246E4">
        <w:rPr>
          <w:rFonts w:ascii="Arial" w:hAnsi="Arial" w:cs="Arial"/>
          <w:sz w:val="20"/>
          <w:szCs w:val="20"/>
        </w:rPr>
        <w:t>.</w:t>
      </w:r>
      <w:r w:rsidR="00BC4605">
        <w:rPr>
          <w:rFonts w:ascii="Arial" w:hAnsi="Arial" w:cs="Arial"/>
          <w:sz w:val="20"/>
          <w:szCs w:val="20"/>
        </w:rPr>
        <w:t xml:space="preserve"> Entrambe le buste saranno contenute in altra </w:t>
      </w:r>
      <w:proofErr w:type="gramStart"/>
      <w:r w:rsidR="00BC4605">
        <w:rPr>
          <w:rFonts w:ascii="Arial" w:hAnsi="Arial" w:cs="Arial"/>
          <w:sz w:val="20"/>
          <w:szCs w:val="20"/>
        </w:rPr>
        <w:t xml:space="preserve">busta </w:t>
      </w:r>
      <w:r w:rsidRPr="00A85791">
        <w:rPr>
          <w:rFonts w:ascii="Arial" w:hAnsi="Arial" w:cs="Arial"/>
          <w:sz w:val="20"/>
          <w:szCs w:val="20"/>
        </w:rPr>
        <w:t xml:space="preserve"> </w:t>
      </w:r>
      <w:r w:rsidR="00BC4605">
        <w:rPr>
          <w:rFonts w:ascii="Arial" w:hAnsi="Arial" w:cs="Arial"/>
          <w:sz w:val="20"/>
          <w:szCs w:val="20"/>
        </w:rPr>
        <w:t>con</w:t>
      </w:r>
      <w:proofErr w:type="gramEnd"/>
      <w:r w:rsidR="00BC4605">
        <w:rPr>
          <w:rFonts w:ascii="Arial" w:hAnsi="Arial" w:cs="Arial"/>
          <w:sz w:val="20"/>
          <w:szCs w:val="20"/>
        </w:rPr>
        <w:t xml:space="preserve"> dicitura “Affidamento diretto servizio cani”. </w:t>
      </w:r>
      <w:r w:rsidRPr="00A85791">
        <w:rPr>
          <w:rFonts w:ascii="Arial" w:hAnsi="Arial" w:cs="Arial"/>
          <w:sz w:val="20"/>
          <w:szCs w:val="20"/>
        </w:rPr>
        <w:t xml:space="preserve">L’apertura </w:t>
      </w:r>
      <w:r w:rsidR="0083562C">
        <w:rPr>
          <w:rFonts w:ascii="Arial" w:hAnsi="Arial" w:cs="Arial"/>
          <w:sz w:val="20"/>
          <w:szCs w:val="20"/>
        </w:rPr>
        <w:t>delle offerte avverrà</w:t>
      </w:r>
      <w:r w:rsidR="00C76401">
        <w:rPr>
          <w:rFonts w:ascii="Arial" w:hAnsi="Arial" w:cs="Arial"/>
          <w:sz w:val="20"/>
          <w:szCs w:val="20"/>
        </w:rPr>
        <w:t xml:space="preserve"> </w:t>
      </w:r>
      <w:r w:rsidRPr="00A85791">
        <w:rPr>
          <w:rFonts w:ascii="Arial" w:hAnsi="Arial" w:cs="Arial"/>
          <w:sz w:val="20"/>
          <w:szCs w:val="20"/>
        </w:rPr>
        <w:t>in seduta pubblica</w:t>
      </w:r>
      <w:r w:rsidR="00BC4605">
        <w:rPr>
          <w:rFonts w:ascii="Arial" w:hAnsi="Arial" w:cs="Arial"/>
          <w:sz w:val="20"/>
          <w:szCs w:val="20"/>
        </w:rPr>
        <w:t xml:space="preserve"> il 17/8/2022 alle ore 10:00.  </w:t>
      </w:r>
    </w:p>
    <w:p w14:paraId="30B28CA5" w14:textId="165D1922"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 xml:space="preserve">Nella seduta verrà preliminarmente esaminata la documentazione amministrativa </w:t>
      </w:r>
      <w:r w:rsidR="00DC62CA">
        <w:rPr>
          <w:rFonts w:ascii="Arial" w:hAnsi="Arial" w:cs="Arial"/>
          <w:sz w:val="20"/>
          <w:szCs w:val="20"/>
        </w:rPr>
        <w:t>(busta amministrativa)</w:t>
      </w:r>
      <w:r w:rsidR="00BC4605">
        <w:rPr>
          <w:rFonts w:ascii="Arial" w:hAnsi="Arial" w:cs="Arial"/>
          <w:sz w:val="20"/>
          <w:szCs w:val="20"/>
        </w:rPr>
        <w:t xml:space="preserve"> </w:t>
      </w:r>
      <w:r w:rsidRPr="00A85791">
        <w:rPr>
          <w:rFonts w:ascii="Arial" w:hAnsi="Arial" w:cs="Arial"/>
          <w:sz w:val="20"/>
          <w:szCs w:val="20"/>
        </w:rPr>
        <w:t>e successivamente, l’offerta econom</w:t>
      </w:r>
      <w:r w:rsidR="00C76401">
        <w:rPr>
          <w:rFonts w:ascii="Arial" w:hAnsi="Arial" w:cs="Arial"/>
          <w:sz w:val="20"/>
          <w:szCs w:val="20"/>
        </w:rPr>
        <w:t>ica</w:t>
      </w:r>
      <w:r w:rsidR="00DC62CA">
        <w:rPr>
          <w:rFonts w:ascii="Arial" w:hAnsi="Arial" w:cs="Arial"/>
          <w:sz w:val="20"/>
          <w:szCs w:val="20"/>
        </w:rPr>
        <w:t xml:space="preserve"> (busta dell’offerta economica).</w:t>
      </w:r>
    </w:p>
    <w:p w14:paraId="4CCA56E7" w14:textId="0F286D42"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La graduatoria delle offerte ritenute valide verrà stilata in relazione al prezzo totale offerto per l’appalto.</w:t>
      </w:r>
    </w:p>
    <w:p w14:paraId="0974C845" w14:textId="09DF4DD3"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Dopo l’eventuale accertamento della congruità delle offerte, la stazione appaltante provvederà all’aggiudicazione ed alla verifica del possesso dei prescritti requisiti di partecipazione in capo all’operatore economico aggiudicatario.</w:t>
      </w:r>
      <w:r w:rsidR="00DC62CA">
        <w:rPr>
          <w:rFonts w:ascii="Arial" w:hAnsi="Arial" w:cs="Arial"/>
          <w:sz w:val="20"/>
          <w:szCs w:val="20"/>
        </w:rPr>
        <w:t xml:space="preserve"> Con il sistema dell’</w:t>
      </w:r>
      <w:proofErr w:type="spellStart"/>
      <w:r w:rsidR="00BC4605">
        <w:rPr>
          <w:rFonts w:ascii="Arial" w:hAnsi="Arial" w:cs="Arial"/>
          <w:sz w:val="20"/>
          <w:szCs w:val="20"/>
        </w:rPr>
        <w:t>A</w:t>
      </w:r>
      <w:r w:rsidR="00DC62CA">
        <w:rPr>
          <w:rFonts w:ascii="Arial" w:hAnsi="Arial" w:cs="Arial"/>
          <w:sz w:val="20"/>
          <w:szCs w:val="20"/>
        </w:rPr>
        <w:t>vcpass</w:t>
      </w:r>
      <w:proofErr w:type="spellEnd"/>
      <w:r w:rsidR="00DC62CA">
        <w:rPr>
          <w:rFonts w:ascii="Arial" w:hAnsi="Arial" w:cs="Arial"/>
          <w:sz w:val="20"/>
          <w:szCs w:val="20"/>
        </w:rPr>
        <w:t xml:space="preserve">. </w:t>
      </w:r>
    </w:p>
    <w:p w14:paraId="6033A534" w14:textId="77777777"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La stazione appaltante si riserva di procedere all’aggiudicazione anche in presenza di una sola offerta valida, purché ritenuta congrua.</w:t>
      </w:r>
    </w:p>
    <w:p w14:paraId="3855A730" w14:textId="77777777" w:rsidR="00A92BB5" w:rsidRPr="00A85791" w:rsidRDefault="00A92BB5" w:rsidP="00A85791">
      <w:pPr>
        <w:tabs>
          <w:tab w:val="left" w:pos="8931"/>
        </w:tabs>
        <w:jc w:val="both"/>
        <w:rPr>
          <w:rFonts w:ascii="Arial" w:hAnsi="Arial" w:cs="Arial"/>
          <w:sz w:val="20"/>
          <w:szCs w:val="20"/>
        </w:rPr>
      </w:pPr>
      <w:r w:rsidRPr="00A85791">
        <w:rPr>
          <w:rFonts w:ascii="Arial" w:hAnsi="Arial" w:cs="Arial"/>
          <w:sz w:val="20"/>
          <w:szCs w:val="20"/>
        </w:rPr>
        <w:t>L’offerta dovrà avere una validità di 180 giorni dalla sua presentazione.</w:t>
      </w:r>
    </w:p>
    <w:p w14:paraId="48FBBA79" w14:textId="77777777" w:rsidR="00A92BB5" w:rsidRPr="00A85791" w:rsidRDefault="00A92BB5"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Qualora l’operatore economico aggiudicatario non dovesse procedere alla stipula del contratto o all’avvio dell’appalto nei termini stabiliti, si procederà a</w:t>
      </w:r>
      <w:r w:rsidR="008D0DF1" w:rsidRPr="00A85791">
        <w:rPr>
          <w:rFonts w:ascii="Arial" w:hAnsi="Arial" w:cs="Arial"/>
          <w:sz w:val="20"/>
          <w:szCs w:val="20"/>
        </w:rPr>
        <w:t xml:space="preserve">lla revoca dell’aggiudicazione e </w:t>
      </w:r>
      <w:r w:rsidRPr="00A85791">
        <w:rPr>
          <w:rFonts w:ascii="Arial" w:hAnsi="Arial" w:cs="Arial"/>
          <w:sz w:val="20"/>
          <w:szCs w:val="20"/>
        </w:rPr>
        <w:t xml:space="preserve">a nuova aggiudicazione all’operatore economico immediatamente successivo in graduatoria. </w:t>
      </w:r>
    </w:p>
    <w:p w14:paraId="7C2D8C38" w14:textId="77777777" w:rsidR="00A92BB5" w:rsidRPr="00A85791" w:rsidRDefault="00A92BB5" w:rsidP="00A85791">
      <w:pPr>
        <w:tabs>
          <w:tab w:val="left" w:pos="8931"/>
        </w:tabs>
        <w:jc w:val="both"/>
        <w:rPr>
          <w:rFonts w:ascii="Arial" w:hAnsi="Arial" w:cs="Arial"/>
          <w:b/>
          <w:bCs/>
          <w:sz w:val="20"/>
          <w:szCs w:val="20"/>
        </w:rPr>
      </w:pPr>
      <w:r w:rsidRPr="00A85791">
        <w:rPr>
          <w:rFonts w:ascii="Arial" w:hAnsi="Arial" w:cs="Arial"/>
          <w:b/>
          <w:bCs/>
          <w:sz w:val="20"/>
          <w:szCs w:val="20"/>
        </w:rPr>
        <w:t>DURATA DELL’APPALTO</w:t>
      </w:r>
    </w:p>
    <w:p w14:paraId="7A693F7E" w14:textId="77777777" w:rsidR="00A92BB5" w:rsidRPr="00A85791" w:rsidRDefault="00A92BB5" w:rsidP="00A85791">
      <w:pPr>
        <w:tabs>
          <w:tab w:val="left" w:pos="8931"/>
        </w:tabs>
        <w:jc w:val="both"/>
        <w:rPr>
          <w:rFonts w:ascii="Arial" w:hAnsi="Arial" w:cs="Arial"/>
          <w:sz w:val="20"/>
          <w:szCs w:val="20"/>
        </w:rPr>
      </w:pPr>
    </w:p>
    <w:p w14:paraId="32B5CE6B" w14:textId="2995F604" w:rsidR="00A92BB5" w:rsidRPr="00A85791" w:rsidRDefault="00A92BB5" w:rsidP="00A85791">
      <w:pPr>
        <w:jc w:val="both"/>
        <w:rPr>
          <w:rFonts w:ascii="Arial" w:hAnsi="Arial" w:cs="Arial"/>
          <w:sz w:val="20"/>
          <w:szCs w:val="20"/>
        </w:rPr>
      </w:pPr>
      <w:r w:rsidRPr="00A85791">
        <w:rPr>
          <w:rFonts w:ascii="Arial" w:hAnsi="Arial" w:cs="Arial"/>
          <w:sz w:val="20"/>
          <w:szCs w:val="20"/>
        </w:rPr>
        <w:t xml:space="preserve">L’appalto ha una durata di anni </w:t>
      </w:r>
      <w:r w:rsidR="006E3BAC">
        <w:rPr>
          <w:rFonts w:ascii="Arial" w:hAnsi="Arial" w:cs="Arial"/>
          <w:sz w:val="20"/>
          <w:szCs w:val="20"/>
        </w:rPr>
        <w:t>3</w:t>
      </w:r>
      <w:r w:rsidR="00C96D6D">
        <w:rPr>
          <w:rFonts w:ascii="Arial" w:hAnsi="Arial" w:cs="Arial"/>
          <w:sz w:val="20"/>
          <w:szCs w:val="20"/>
        </w:rPr>
        <w:t xml:space="preserve"> dalla stipula del contratto. </w:t>
      </w:r>
    </w:p>
    <w:p w14:paraId="03BCAC47" w14:textId="29C6685A" w:rsidR="00A92BB5" w:rsidRPr="00A85791" w:rsidRDefault="00A92BB5"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 xml:space="preserve">È' inoltre prevista la possibilità </w:t>
      </w:r>
      <w:r w:rsidR="00C96D6D">
        <w:rPr>
          <w:rFonts w:ascii="Arial" w:hAnsi="Arial" w:cs="Arial"/>
          <w:sz w:val="20"/>
          <w:szCs w:val="20"/>
        </w:rPr>
        <w:t xml:space="preserve">per l’Amministrazione </w:t>
      </w:r>
      <w:r w:rsidRPr="00A85791">
        <w:rPr>
          <w:rFonts w:ascii="Arial" w:hAnsi="Arial" w:cs="Arial"/>
          <w:sz w:val="20"/>
          <w:szCs w:val="20"/>
        </w:rPr>
        <w:t xml:space="preserve">di disporre </w:t>
      </w:r>
      <w:r w:rsidR="00C96D6D">
        <w:rPr>
          <w:rFonts w:ascii="Arial" w:hAnsi="Arial" w:cs="Arial"/>
          <w:sz w:val="20"/>
          <w:szCs w:val="20"/>
        </w:rPr>
        <w:t xml:space="preserve">il rinnovo per un anno e </w:t>
      </w:r>
      <w:r w:rsidRPr="00A85791">
        <w:rPr>
          <w:rFonts w:ascii="Arial" w:hAnsi="Arial" w:cs="Arial"/>
          <w:sz w:val="20"/>
          <w:szCs w:val="20"/>
        </w:rPr>
        <w:t xml:space="preserve">la proroga </w:t>
      </w:r>
      <w:r w:rsidR="00C96D6D">
        <w:rPr>
          <w:rFonts w:ascii="Arial" w:hAnsi="Arial" w:cs="Arial"/>
          <w:sz w:val="20"/>
          <w:szCs w:val="20"/>
        </w:rPr>
        <w:t>tecnica per mesi 6</w:t>
      </w:r>
      <w:r w:rsidRPr="00A85791">
        <w:rPr>
          <w:rFonts w:ascii="Arial" w:hAnsi="Arial" w:cs="Arial"/>
          <w:sz w:val="20"/>
          <w:szCs w:val="20"/>
        </w:rPr>
        <w:t>,</w:t>
      </w:r>
      <w:r w:rsidR="006213EB">
        <w:rPr>
          <w:rFonts w:ascii="Arial" w:hAnsi="Arial" w:cs="Arial"/>
          <w:sz w:val="20"/>
          <w:szCs w:val="20"/>
        </w:rPr>
        <w:t xml:space="preserve"> alle stesse condizioni,</w:t>
      </w:r>
      <w:r w:rsidRPr="00A85791">
        <w:rPr>
          <w:rFonts w:ascii="Arial" w:hAnsi="Arial" w:cs="Arial"/>
          <w:sz w:val="20"/>
          <w:szCs w:val="20"/>
        </w:rPr>
        <w:t xml:space="preserve"> a norma dell’art. 106, comma 11, del d.lgs. n. 50/2016, al fine di individuare il nuovo operatore economico</w:t>
      </w:r>
      <w:r w:rsidR="00C75D66" w:rsidRPr="00A85791">
        <w:rPr>
          <w:rFonts w:ascii="Arial" w:hAnsi="Arial" w:cs="Arial"/>
          <w:sz w:val="20"/>
          <w:szCs w:val="20"/>
        </w:rPr>
        <w:t>.</w:t>
      </w:r>
    </w:p>
    <w:p w14:paraId="7829C541" w14:textId="77777777" w:rsidR="00C75D66" w:rsidRPr="00A85791" w:rsidRDefault="00C75D66" w:rsidP="00A85791">
      <w:pPr>
        <w:jc w:val="both"/>
        <w:rPr>
          <w:rFonts w:ascii="Arial" w:hAnsi="Arial" w:cs="Arial"/>
          <w:b/>
          <w:bCs/>
          <w:sz w:val="20"/>
          <w:szCs w:val="20"/>
        </w:rPr>
      </w:pPr>
      <w:r w:rsidRPr="00A85791">
        <w:rPr>
          <w:rFonts w:ascii="Arial" w:hAnsi="Arial" w:cs="Arial"/>
          <w:b/>
          <w:bCs/>
          <w:sz w:val="20"/>
          <w:szCs w:val="20"/>
        </w:rPr>
        <w:t>CRITERIO DI AGGIUDICAZIONE E ANOMALIA DELL’OFFERTA</w:t>
      </w:r>
    </w:p>
    <w:p w14:paraId="758147EB" w14:textId="77777777" w:rsidR="00C75D66" w:rsidRPr="00A85791" w:rsidRDefault="00C75D66" w:rsidP="00A85791">
      <w:pPr>
        <w:jc w:val="both"/>
        <w:rPr>
          <w:rFonts w:ascii="Arial" w:hAnsi="Arial" w:cs="Arial"/>
          <w:sz w:val="20"/>
          <w:szCs w:val="20"/>
        </w:rPr>
      </w:pPr>
    </w:p>
    <w:p w14:paraId="7BB10591" w14:textId="77777777" w:rsidR="00C75D66" w:rsidRPr="00A85791" w:rsidRDefault="00C75D66" w:rsidP="00A85791">
      <w:pPr>
        <w:jc w:val="both"/>
        <w:rPr>
          <w:rFonts w:ascii="Arial" w:hAnsi="Arial" w:cs="Arial"/>
          <w:sz w:val="20"/>
          <w:szCs w:val="20"/>
        </w:rPr>
      </w:pPr>
      <w:r w:rsidRPr="00A85791">
        <w:rPr>
          <w:rFonts w:ascii="Arial" w:hAnsi="Arial" w:cs="Arial"/>
          <w:sz w:val="20"/>
          <w:szCs w:val="20"/>
        </w:rPr>
        <w:t>Il presente appalto verrà aggiudicato con il criterio del minor prezzo, ai sensi dell’art. 95 del Codice dei contratti.</w:t>
      </w:r>
    </w:p>
    <w:p w14:paraId="512F8DFA" w14:textId="77777777" w:rsidR="00C75D66" w:rsidRPr="00A85791" w:rsidRDefault="00C75D66" w:rsidP="00A85791">
      <w:pPr>
        <w:jc w:val="both"/>
        <w:rPr>
          <w:rFonts w:ascii="Arial" w:hAnsi="Arial" w:cs="Arial"/>
          <w:sz w:val="20"/>
          <w:szCs w:val="20"/>
        </w:rPr>
      </w:pPr>
    </w:p>
    <w:p w14:paraId="286684DE" w14:textId="77777777" w:rsidR="00C75D66" w:rsidRPr="00A85791" w:rsidRDefault="00C75D66" w:rsidP="00A85791">
      <w:pPr>
        <w:jc w:val="both"/>
        <w:rPr>
          <w:rFonts w:ascii="Arial" w:hAnsi="Arial" w:cs="Arial"/>
          <w:sz w:val="20"/>
          <w:szCs w:val="20"/>
        </w:rPr>
      </w:pPr>
    </w:p>
    <w:p w14:paraId="0003F259" w14:textId="77777777" w:rsidR="00C75D66" w:rsidRPr="00A85791" w:rsidRDefault="00C75D66" w:rsidP="00A85791">
      <w:pPr>
        <w:pStyle w:val="Default"/>
        <w:tabs>
          <w:tab w:val="left" w:pos="8931"/>
        </w:tabs>
        <w:spacing w:after="227"/>
        <w:jc w:val="both"/>
        <w:rPr>
          <w:rFonts w:ascii="Arial" w:hAnsi="Arial" w:cs="Arial"/>
          <w:b/>
          <w:sz w:val="20"/>
          <w:szCs w:val="20"/>
        </w:rPr>
      </w:pPr>
      <w:r w:rsidRPr="00A85791">
        <w:rPr>
          <w:rFonts w:ascii="Arial" w:hAnsi="Arial" w:cs="Arial"/>
          <w:b/>
          <w:sz w:val="20"/>
          <w:szCs w:val="20"/>
        </w:rPr>
        <w:t>PENALI</w:t>
      </w:r>
    </w:p>
    <w:p w14:paraId="3274EE90" w14:textId="77777777" w:rsidR="00C75D66" w:rsidRPr="00A85791" w:rsidRDefault="00A741CA"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 xml:space="preserve">In caso di inadempimento degli obblighi assunti si applicano le penali previste </w:t>
      </w:r>
      <w:r w:rsidR="00C76401">
        <w:rPr>
          <w:rFonts w:ascii="Arial" w:hAnsi="Arial" w:cs="Arial"/>
          <w:sz w:val="20"/>
          <w:szCs w:val="20"/>
        </w:rPr>
        <w:t>n</w:t>
      </w:r>
      <w:r w:rsidRPr="00A85791">
        <w:rPr>
          <w:rFonts w:ascii="Arial" w:hAnsi="Arial" w:cs="Arial"/>
          <w:sz w:val="20"/>
          <w:szCs w:val="20"/>
        </w:rPr>
        <w:t xml:space="preserve">el Foglio Patti e Condizioni a cui si rinvia. </w:t>
      </w:r>
    </w:p>
    <w:p w14:paraId="4AF0E6ED" w14:textId="669E62BA" w:rsidR="00A741CA" w:rsidRPr="00A85791" w:rsidRDefault="00A741CA" w:rsidP="00A85791">
      <w:pPr>
        <w:pStyle w:val="Default"/>
        <w:tabs>
          <w:tab w:val="left" w:pos="8931"/>
        </w:tabs>
        <w:spacing w:after="227"/>
        <w:jc w:val="both"/>
        <w:rPr>
          <w:rFonts w:ascii="Arial" w:hAnsi="Arial" w:cs="Arial"/>
          <w:b/>
          <w:sz w:val="20"/>
          <w:szCs w:val="20"/>
        </w:rPr>
      </w:pPr>
      <w:r w:rsidRPr="00A85791">
        <w:rPr>
          <w:rFonts w:ascii="Arial" w:hAnsi="Arial" w:cs="Arial"/>
          <w:b/>
          <w:sz w:val="20"/>
          <w:szCs w:val="20"/>
        </w:rPr>
        <w:lastRenderedPageBreak/>
        <w:t>TERMINI E MODALITÀ DI PAGAMENTO</w:t>
      </w:r>
    </w:p>
    <w:p w14:paraId="16D7E6E2" w14:textId="206C0C76" w:rsidR="00A741CA" w:rsidRPr="00A85791" w:rsidRDefault="00CF56DC"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 xml:space="preserve">Il pagamento delle fatture elettroniche avverrà entro un mese dalla presentazione. </w:t>
      </w:r>
      <w:r w:rsidR="00EA3BCC" w:rsidRPr="00A85791">
        <w:rPr>
          <w:rFonts w:ascii="Arial" w:hAnsi="Arial" w:cs="Arial"/>
          <w:sz w:val="20"/>
          <w:szCs w:val="20"/>
        </w:rPr>
        <w:t>L</w:t>
      </w:r>
      <w:r w:rsidRPr="00A85791">
        <w:rPr>
          <w:rFonts w:ascii="Arial" w:hAnsi="Arial" w:cs="Arial"/>
          <w:sz w:val="20"/>
          <w:szCs w:val="20"/>
        </w:rPr>
        <w:t xml:space="preserve">a ditta presenta un report </w:t>
      </w:r>
      <w:r w:rsidR="00EA3BCC" w:rsidRPr="00A85791">
        <w:rPr>
          <w:rFonts w:ascii="Arial" w:hAnsi="Arial" w:cs="Arial"/>
          <w:sz w:val="20"/>
          <w:szCs w:val="20"/>
        </w:rPr>
        <w:t xml:space="preserve">mensile </w:t>
      </w:r>
      <w:r w:rsidRPr="00A85791">
        <w:rPr>
          <w:rFonts w:ascii="Arial" w:hAnsi="Arial" w:cs="Arial"/>
          <w:sz w:val="20"/>
          <w:szCs w:val="20"/>
        </w:rPr>
        <w:t xml:space="preserve">con l'indicazione dei giorni di presenza di ogni cane nel mese </w:t>
      </w:r>
      <w:r w:rsidR="00C96D6D">
        <w:rPr>
          <w:rFonts w:ascii="Arial" w:hAnsi="Arial" w:cs="Arial"/>
          <w:sz w:val="20"/>
          <w:szCs w:val="20"/>
        </w:rPr>
        <w:t>in</w:t>
      </w:r>
      <w:r w:rsidR="00EA3BCC" w:rsidRPr="00A85791">
        <w:rPr>
          <w:rFonts w:ascii="Arial" w:hAnsi="Arial" w:cs="Arial"/>
          <w:sz w:val="20"/>
          <w:szCs w:val="20"/>
        </w:rPr>
        <w:t xml:space="preserve"> concomitanza con la fatturazione. </w:t>
      </w:r>
    </w:p>
    <w:p w14:paraId="73C1208C"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VALORE DELL’APPALTO</w:t>
      </w:r>
    </w:p>
    <w:p w14:paraId="530AA0C1" w14:textId="77777777" w:rsidR="00387599" w:rsidRPr="00A85791" w:rsidRDefault="00387599" w:rsidP="00A85791">
      <w:pPr>
        <w:tabs>
          <w:tab w:val="left" w:pos="8931"/>
        </w:tabs>
        <w:jc w:val="both"/>
        <w:rPr>
          <w:rFonts w:ascii="Arial" w:hAnsi="Arial" w:cs="Arial"/>
          <w:sz w:val="20"/>
          <w:szCs w:val="20"/>
        </w:rPr>
      </w:pPr>
    </w:p>
    <w:p w14:paraId="59C5FCBB" w14:textId="1C88D435" w:rsidR="00387599" w:rsidRPr="00A85791" w:rsidRDefault="00387599" w:rsidP="00A85791">
      <w:pPr>
        <w:pStyle w:val="Paragrafoelenco"/>
        <w:tabs>
          <w:tab w:val="left" w:pos="8931"/>
        </w:tabs>
        <w:spacing w:line="216" w:lineRule="auto"/>
        <w:jc w:val="both"/>
        <w:rPr>
          <w:rFonts w:ascii="Arial" w:hAnsi="Arial" w:cs="Arial"/>
          <w:sz w:val="20"/>
          <w:szCs w:val="20"/>
        </w:rPr>
      </w:pPr>
      <w:r w:rsidRPr="00A85791">
        <w:rPr>
          <w:rFonts w:ascii="Arial" w:hAnsi="Arial" w:cs="Arial"/>
          <w:sz w:val="20"/>
          <w:szCs w:val="20"/>
        </w:rPr>
        <w:t>La base d’asta è pari ad euro</w:t>
      </w:r>
      <w:r w:rsidR="006A1310" w:rsidRPr="00A85791">
        <w:rPr>
          <w:rFonts w:ascii="Arial" w:hAnsi="Arial" w:cs="Arial"/>
          <w:sz w:val="20"/>
          <w:szCs w:val="20"/>
        </w:rPr>
        <w:t xml:space="preserve"> </w:t>
      </w:r>
      <w:r w:rsidR="00C96D6D">
        <w:rPr>
          <w:rFonts w:ascii="Arial" w:hAnsi="Arial" w:cs="Arial"/>
          <w:sz w:val="20"/>
          <w:szCs w:val="20"/>
        </w:rPr>
        <w:t>66110,62</w:t>
      </w:r>
      <w:r w:rsidR="00155DCC">
        <w:rPr>
          <w:rFonts w:ascii="Arial" w:hAnsi="Arial" w:cs="Arial"/>
          <w:sz w:val="20"/>
          <w:szCs w:val="20"/>
        </w:rPr>
        <w:t>, comprensiva delle opzion</w:t>
      </w:r>
      <w:r w:rsidR="00DC62CA">
        <w:rPr>
          <w:rFonts w:ascii="Arial" w:hAnsi="Arial" w:cs="Arial"/>
          <w:sz w:val="20"/>
          <w:szCs w:val="20"/>
        </w:rPr>
        <w:t xml:space="preserve">i </w:t>
      </w:r>
      <w:r w:rsidR="00155DCC">
        <w:rPr>
          <w:rFonts w:ascii="Arial" w:hAnsi="Arial" w:cs="Arial"/>
          <w:sz w:val="20"/>
          <w:szCs w:val="20"/>
        </w:rPr>
        <w:t>di rinnovo e di proroga tecnica</w:t>
      </w:r>
      <w:r w:rsidRPr="00A85791">
        <w:rPr>
          <w:rFonts w:ascii="Arial" w:hAnsi="Arial" w:cs="Arial"/>
          <w:sz w:val="20"/>
          <w:szCs w:val="20"/>
        </w:rPr>
        <w:t xml:space="preserve"> (</w:t>
      </w:r>
      <w:r w:rsidRPr="00A85791">
        <w:rPr>
          <w:rFonts w:ascii="Arial" w:hAnsi="Arial" w:cs="Arial"/>
          <w:caps/>
          <w:sz w:val="20"/>
          <w:szCs w:val="20"/>
        </w:rPr>
        <w:t>Iva</w:t>
      </w:r>
      <w:r w:rsidRPr="00A85791">
        <w:rPr>
          <w:rFonts w:ascii="Arial" w:hAnsi="Arial" w:cs="Arial"/>
          <w:sz w:val="20"/>
          <w:szCs w:val="20"/>
        </w:rPr>
        <w:t xml:space="preserve"> esclusa).</w:t>
      </w:r>
    </w:p>
    <w:p w14:paraId="1B7D6C00" w14:textId="77777777" w:rsidR="00387599" w:rsidRPr="00A85791" w:rsidRDefault="00387599" w:rsidP="00A85791">
      <w:pPr>
        <w:tabs>
          <w:tab w:val="left" w:pos="8931"/>
        </w:tabs>
        <w:jc w:val="both"/>
        <w:rPr>
          <w:rFonts w:ascii="Arial" w:hAnsi="Arial" w:cs="Arial"/>
          <w:sz w:val="20"/>
          <w:szCs w:val="20"/>
        </w:rPr>
      </w:pPr>
    </w:p>
    <w:p w14:paraId="35A4FC37"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TERMINI E MODALITÀ DI ESECUZIONE DELL’APPALTO</w:t>
      </w:r>
    </w:p>
    <w:p w14:paraId="156C9702" w14:textId="77777777" w:rsidR="00387599" w:rsidRPr="00A85791" w:rsidRDefault="00387599" w:rsidP="00A85791">
      <w:pPr>
        <w:tabs>
          <w:tab w:val="left" w:pos="8931"/>
        </w:tabs>
        <w:jc w:val="both"/>
        <w:rPr>
          <w:rFonts w:ascii="Arial" w:hAnsi="Arial" w:cs="Arial"/>
          <w:sz w:val="20"/>
          <w:szCs w:val="20"/>
        </w:rPr>
      </w:pPr>
    </w:p>
    <w:p w14:paraId="01E9F714"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 xml:space="preserve">I termini e le modalità di svolgimento dell’appalto, la misura delle penali ed i termini e modalità di pagamento, sono </w:t>
      </w:r>
      <w:r w:rsidR="00EA3BCC" w:rsidRPr="00A85791">
        <w:rPr>
          <w:rFonts w:ascii="Arial" w:hAnsi="Arial" w:cs="Arial"/>
          <w:sz w:val="20"/>
          <w:szCs w:val="20"/>
        </w:rPr>
        <w:t xml:space="preserve">meglio </w:t>
      </w:r>
      <w:r w:rsidRPr="00A85791">
        <w:rPr>
          <w:rFonts w:ascii="Arial" w:hAnsi="Arial" w:cs="Arial"/>
          <w:sz w:val="20"/>
          <w:szCs w:val="20"/>
        </w:rPr>
        <w:t xml:space="preserve">descritti nel Foglio Patti e Condizioni </w:t>
      </w:r>
      <w:r w:rsidR="00EA3BCC" w:rsidRPr="00A85791">
        <w:rPr>
          <w:rFonts w:ascii="Arial" w:hAnsi="Arial" w:cs="Arial"/>
          <w:sz w:val="20"/>
          <w:szCs w:val="20"/>
        </w:rPr>
        <w:t>e nello schema di convenzione ai quali</w:t>
      </w:r>
      <w:r w:rsidRPr="00A85791">
        <w:rPr>
          <w:rFonts w:ascii="Arial" w:hAnsi="Arial" w:cs="Arial"/>
          <w:sz w:val="20"/>
          <w:szCs w:val="20"/>
        </w:rPr>
        <w:t xml:space="preserve"> si formula espresso rinvio.</w:t>
      </w:r>
    </w:p>
    <w:p w14:paraId="07B87B75" w14:textId="77777777" w:rsidR="00387599" w:rsidRPr="00A85791" w:rsidRDefault="00387599" w:rsidP="00A85791">
      <w:pPr>
        <w:jc w:val="both"/>
        <w:rPr>
          <w:rFonts w:ascii="Arial" w:hAnsi="Arial" w:cs="Arial"/>
          <w:sz w:val="20"/>
          <w:szCs w:val="20"/>
        </w:rPr>
      </w:pPr>
    </w:p>
    <w:p w14:paraId="4B64EC08"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RISCHI DA INTERFERENZA</w:t>
      </w:r>
    </w:p>
    <w:p w14:paraId="79BFC609" w14:textId="77777777" w:rsidR="00387599" w:rsidRPr="00A85791" w:rsidRDefault="00387599" w:rsidP="00A85791">
      <w:pPr>
        <w:tabs>
          <w:tab w:val="left" w:pos="8931"/>
        </w:tabs>
        <w:jc w:val="both"/>
        <w:rPr>
          <w:rFonts w:ascii="Arial" w:hAnsi="Arial" w:cs="Arial"/>
          <w:b/>
          <w:bCs/>
          <w:sz w:val="20"/>
          <w:szCs w:val="20"/>
        </w:rPr>
      </w:pPr>
    </w:p>
    <w:p w14:paraId="4D1D41B4" w14:textId="77777777" w:rsidR="00387599" w:rsidRPr="00A85791" w:rsidRDefault="00387599" w:rsidP="0083562C">
      <w:pPr>
        <w:tabs>
          <w:tab w:val="left" w:pos="8931"/>
        </w:tabs>
        <w:jc w:val="both"/>
        <w:rPr>
          <w:rFonts w:ascii="Arial" w:hAnsi="Arial" w:cs="Arial"/>
          <w:sz w:val="20"/>
          <w:szCs w:val="20"/>
        </w:rPr>
      </w:pPr>
      <w:r w:rsidRPr="00A85791">
        <w:rPr>
          <w:rFonts w:ascii="Arial" w:hAnsi="Arial" w:cs="Arial"/>
          <w:sz w:val="20"/>
          <w:szCs w:val="20"/>
        </w:rPr>
        <w:t>Dagli accertamenti effettuati in materia di interferenze nello svolgimento delle attività rig</w:t>
      </w:r>
      <w:r w:rsidR="0083562C">
        <w:rPr>
          <w:rFonts w:ascii="Arial" w:hAnsi="Arial" w:cs="Arial"/>
          <w:sz w:val="20"/>
          <w:szCs w:val="20"/>
        </w:rPr>
        <w:t xml:space="preserve">uardanti l’appalto è emerso che </w:t>
      </w:r>
      <w:r w:rsidRPr="00A85791">
        <w:rPr>
          <w:rFonts w:ascii="Arial" w:hAnsi="Arial" w:cs="Arial"/>
          <w:sz w:val="20"/>
          <w:szCs w:val="20"/>
        </w:rPr>
        <w:t>non si appalesa esistente la citata categoria di rischio e conseguentemente, a norma dell’art. 26, comma 3 del d.lgs. n. 81/2008, non si rende necessaria la redazione del DUVRI In conseguenza di quanto esposto non sono stati quantificati oneri pertinenti la sicurezza da rischio interferenziale da corrispondere all’operatore economico</w:t>
      </w:r>
      <w:r w:rsidRPr="00A85791">
        <w:rPr>
          <w:rFonts w:ascii="Arial" w:hAnsi="Arial" w:cs="Arial"/>
          <w:b/>
          <w:sz w:val="20"/>
          <w:szCs w:val="20"/>
        </w:rPr>
        <w:t>.</w:t>
      </w:r>
    </w:p>
    <w:p w14:paraId="766E68BC" w14:textId="77777777" w:rsidR="00387599" w:rsidRPr="00A85791" w:rsidRDefault="00387599" w:rsidP="00A85791">
      <w:pPr>
        <w:tabs>
          <w:tab w:val="left" w:pos="478"/>
          <w:tab w:val="left" w:pos="8931"/>
        </w:tabs>
        <w:jc w:val="both"/>
        <w:rPr>
          <w:rFonts w:ascii="Arial" w:hAnsi="Arial" w:cs="Arial"/>
          <w:b/>
          <w:bCs/>
          <w:sz w:val="20"/>
          <w:szCs w:val="20"/>
        </w:rPr>
      </w:pPr>
    </w:p>
    <w:p w14:paraId="04B4E60B" w14:textId="77777777" w:rsidR="00387599" w:rsidRPr="00A85791" w:rsidRDefault="00387599" w:rsidP="00A85791">
      <w:pPr>
        <w:tabs>
          <w:tab w:val="left" w:pos="8931"/>
        </w:tabs>
        <w:jc w:val="both"/>
        <w:rPr>
          <w:rFonts w:ascii="Arial" w:hAnsi="Arial" w:cs="Arial"/>
          <w:i/>
          <w:iCs/>
          <w:sz w:val="20"/>
          <w:szCs w:val="20"/>
        </w:rPr>
      </w:pPr>
    </w:p>
    <w:p w14:paraId="2AE9DD48" w14:textId="77777777" w:rsidR="00387599" w:rsidRPr="00A85791" w:rsidRDefault="00387599" w:rsidP="00A85791">
      <w:pPr>
        <w:pStyle w:val="Default"/>
        <w:tabs>
          <w:tab w:val="left" w:pos="8931"/>
        </w:tabs>
        <w:jc w:val="both"/>
        <w:rPr>
          <w:rFonts w:ascii="Arial" w:hAnsi="Arial" w:cs="Arial"/>
          <w:b/>
          <w:bCs/>
          <w:sz w:val="20"/>
          <w:szCs w:val="20"/>
        </w:rPr>
      </w:pPr>
      <w:r w:rsidRPr="00A85791">
        <w:rPr>
          <w:rFonts w:ascii="Arial" w:hAnsi="Arial" w:cs="Arial"/>
          <w:b/>
          <w:bCs/>
          <w:sz w:val="20"/>
          <w:szCs w:val="20"/>
        </w:rPr>
        <w:t>DOCUMENTI PER LA PARTECIPAZIONE ALLA GARA</w:t>
      </w:r>
    </w:p>
    <w:p w14:paraId="68DAF037" w14:textId="77777777" w:rsidR="00C51827" w:rsidRPr="00A85791" w:rsidRDefault="00C51827" w:rsidP="00A85791">
      <w:pPr>
        <w:pStyle w:val="Default"/>
        <w:tabs>
          <w:tab w:val="left" w:pos="8931"/>
        </w:tabs>
        <w:jc w:val="both"/>
        <w:rPr>
          <w:rFonts w:ascii="Arial" w:hAnsi="Arial" w:cs="Arial"/>
          <w:b/>
          <w:bCs/>
          <w:sz w:val="20"/>
          <w:szCs w:val="20"/>
        </w:rPr>
      </w:pPr>
    </w:p>
    <w:p w14:paraId="323E5EC0" w14:textId="77777777" w:rsidR="00387599" w:rsidRPr="00A85791" w:rsidRDefault="00387599" w:rsidP="00A85791">
      <w:pPr>
        <w:tabs>
          <w:tab w:val="left" w:pos="8931"/>
        </w:tabs>
        <w:jc w:val="both"/>
        <w:rPr>
          <w:rFonts w:ascii="Arial" w:hAnsi="Arial" w:cs="Arial"/>
          <w:sz w:val="20"/>
          <w:szCs w:val="20"/>
        </w:rPr>
      </w:pPr>
    </w:p>
    <w:p w14:paraId="1DC5AD64"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 xml:space="preserve">La documentazione richiesta ai fini della </w:t>
      </w:r>
      <w:r w:rsidR="006A1310" w:rsidRPr="00A85791">
        <w:rPr>
          <w:rFonts w:ascii="Arial" w:hAnsi="Arial" w:cs="Arial"/>
          <w:sz w:val="20"/>
          <w:szCs w:val="20"/>
        </w:rPr>
        <w:t xml:space="preserve">partecipazione alla procedura negoziata </w:t>
      </w:r>
      <w:r w:rsidRPr="00A85791">
        <w:rPr>
          <w:rFonts w:ascii="Arial" w:hAnsi="Arial" w:cs="Arial"/>
          <w:sz w:val="20"/>
          <w:szCs w:val="20"/>
        </w:rPr>
        <w:t>si distingue in “DOCU</w:t>
      </w:r>
      <w:r w:rsidR="00850D28">
        <w:rPr>
          <w:rFonts w:ascii="Arial" w:hAnsi="Arial" w:cs="Arial"/>
          <w:sz w:val="20"/>
          <w:szCs w:val="20"/>
        </w:rPr>
        <w:t xml:space="preserve">MENTAZIONE </w:t>
      </w:r>
      <w:proofErr w:type="gramStart"/>
      <w:r w:rsidR="00850D28">
        <w:rPr>
          <w:rFonts w:ascii="Arial" w:hAnsi="Arial" w:cs="Arial"/>
          <w:sz w:val="20"/>
          <w:szCs w:val="20"/>
        </w:rPr>
        <w:t>AMMINISTRATIVA”</w:t>
      </w:r>
      <w:r w:rsidR="0083562C">
        <w:rPr>
          <w:rFonts w:ascii="Arial" w:hAnsi="Arial" w:cs="Arial"/>
          <w:sz w:val="20"/>
          <w:szCs w:val="20"/>
        </w:rPr>
        <w:t xml:space="preserve"> </w:t>
      </w:r>
      <w:r w:rsidR="00850D28">
        <w:rPr>
          <w:rFonts w:ascii="Arial" w:hAnsi="Arial" w:cs="Arial"/>
          <w:sz w:val="20"/>
          <w:szCs w:val="20"/>
        </w:rPr>
        <w:t xml:space="preserve"> </w:t>
      </w:r>
      <w:r w:rsidR="00C51827" w:rsidRPr="00A85791">
        <w:rPr>
          <w:rFonts w:ascii="Arial" w:hAnsi="Arial" w:cs="Arial"/>
          <w:sz w:val="20"/>
          <w:szCs w:val="20"/>
        </w:rPr>
        <w:t>e</w:t>
      </w:r>
      <w:proofErr w:type="gramEnd"/>
      <w:r w:rsidR="00C51827" w:rsidRPr="00A85791">
        <w:rPr>
          <w:rFonts w:ascii="Arial" w:hAnsi="Arial" w:cs="Arial"/>
          <w:sz w:val="20"/>
          <w:szCs w:val="20"/>
        </w:rPr>
        <w:t xml:space="preserve"> </w:t>
      </w:r>
      <w:r w:rsidR="0083562C">
        <w:rPr>
          <w:rFonts w:ascii="Arial" w:hAnsi="Arial" w:cs="Arial"/>
          <w:sz w:val="20"/>
          <w:szCs w:val="20"/>
        </w:rPr>
        <w:t xml:space="preserve"> </w:t>
      </w:r>
      <w:r w:rsidR="00C51827" w:rsidRPr="00A85791">
        <w:rPr>
          <w:rFonts w:ascii="Arial" w:hAnsi="Arial" w:cs="Arial"/>
          <w:sz w:val="20"/>
          <w:szCs w:val="20"/>
        </w:rPr>
        <w:t>'</w:t>
      </w:r>
      <w:r w:rsidRPr="00A85791">
        <w:rPr>
          <w:rFonts w:ascii="Arial" w:hAnsi="Arial" w:cs="Arial"/>
          <w:sz w:val="20"/>
          <w:szCs w:val="20"/>
        </w:rPr>
        <w:t>“OFFERTA ECONOMICA”.</w:t>
      </w:r>
    </w:p>
    <w:p w14:paraId="43998D4D" w14:textId="77777777" w:rsidR="00C51827" w:rsidRPr="00A85791" w:rsidRDefault="00C51827" w:rsidP="00A85791">
      <w:pPr>
        <w:jc w:val="both"/>
        <w:rPr>
          <w:rFonts w:ascii="Arial" w:hAnsi="Arial" w:cs="Arial"/>
          <w:sz w:val="20"/>
          <w:szCs w:val="20"/>
        </w:rPr>
      </w:pPr>
    </w:p>
    <w:p w14:paraId="74CE90BF" w14:textId="0C7D4028" w:rsidR="00387599" w:rsidRDefault="00C51827" w:rsidP="00A85791">
      <w:pPr>
        <w:jc w:val="both"/>
        <w:rPr>
          <w:rFonts w:ascii="Arial" w:hAnsi="Arial" w:cs="Arial"/>
          <w:sz w:val="20"/>
          <w:szCs w:val="20"/>
        </w:rPr>
      </w:pPr>
      <w:r w:rsidRPr="00A85791">
        <w:rPr>
          <w:rFonts w:ascii="Arial" w:hAnsi="Arial" w:cs="Arial"/>
          <w:sz w:val="20"/>
          <w:szCs w:val="20"/>
        </w:rPr>
        <w:t xml:space="preserve">L'operatore economico dovrà presentare la documentazione amministrativa </w:t>
      </w:r>
      <w:r w:rsidR="00A5492F">
        <w:rPr>
          <w:rFonts w:ascii="Arial" w:hAnsi="Arial" w:cs="Arial"/>
          <w:sz w:val="20"/>
          <w:szCs w:val="20"/>
        </w:rPr>
        <w:t xml:space="preserve">e l’offerta economica </w:t>
      </w:r>
      <w:r w:rsidR="00117847" w:rsidRPr="00A85791">
        <w:rPr>
          <w:rFonts w:ascii="Arial" w:hAnsi="Arial" w:cs="Arial"/>
          <w:sz w:val="20"/>
          <w:szCs w:val="20"/>
        </w:rPr>
        <w:t xml:space="preserve">in questo modo: </w:t>
      </w:r>
    </w:p>
    <w:p w14:paraId="3393DE0F" w14:textId="77777777" w:rsidR="00850D28" w:rsidRPr="00A85791" w:rsidRDefault="00850D28" w:rsidP="00A85791">
      <w:pPr>
        <w:jc w:val="both"/>
        <w:rPr>
          <w:rFonts w:ascii="Arial" w:hAnsi="Arial" w:cs="Arial"/>
          <w:sz w:val="20"/>
          <w:szCs w:val="20"/>
        </w:rPr>
      </w:pPr>
    </w:p>
    <w:p w14:paraId="752D3AE3" w14:textId="2777632E" w:rsidR="00387599" w:rsidRPr="00A85791" w:rsidRDefault="00387599" w:rsidP="00A85791">
      <w:pPr>
        <w:jc w:val="both"/>
        <w:rPr>
          <w:rFonts w:ascii="Arial" w:hAnsi="Arial" w:cs="Arial"/>
          <w:sz w:val="20"/>
          <w:szCs w:val="20"/>
        </w:rPr>
      </w:pPr>
      <w:r w:rsidRPr="00A85791">
        <w:rPr>
          <w:rFonts w:ascii="Arial" w:hAnsi="Arial" w:cs="Arial"/>
          <w:sz w:val="20"/>
          <w:szCs w:val="20"/>
        </w:rPr>
        <w:t>tutta la documentazione</w:t>
      </w:r>
      <w:r w:rsidR="00A5492F">
        <w:rPr>
          <w:rFonts w:ascii="Arial" w:hAnsi="Arial" w:cs="Arial"/>
          <w:sz w:val="20"/>
          <w:szCs w:val="20"/>
        </w:rPr>
        <w:t xml:space="preserve"> </w:t>
      </w:r>
      <w:proofErr w:type="gramStart"/>
      <w:r w:rsidR="00A5492F">
        <w:rPr>
          <w:rFonts w:ascii="Arial" w:hAnsi="Arial" w:cs="Arial"/>
          <w:sz w:val="20"/>
          <w:szCs w:val="20"/>
        </w:rPr>
        <w:t xml:space="preserve">amministrativa </w:t>
      </w:r>
      <w:r w:rsidRPr="00A85791">
        <w:rPr>
          <w:rFonts w:ascii="Arial" w:hAnsi="Arial" w:cs="Arial"/>
          <w:sz w:val="20"/>
          <w:szCs w:val="20"/>
        </w:rPr>
        <w:t xml:space="preserve"> richiesta</w:t>
      </w:r>
      <w:proofErr w:type="gramEnd"/>
      <w:r w:rsidRPr="00A85791">
        <w:rPr>
          <w:rFonts w:ascii="Arial" w:hAnsi="Arial" w:cs="Arial"/>
          <w:sz w:val="20"/>
          <w:szCs w:val="20"/>
        </w:rPr>
        <w:t xml:space="preserve"> dovrà essere fornita, secondo quanto prescritto dalla presente lettera d’invito e relativi allegati,</w:t>
      </w:r>
      <w:r w:rsidR="00DC62CA">
        <w:rPr>
          <w:rFonts w:ascii="Arial" w:hAnsi="Arial" w:cs="Arial"/>
          <w:sz w:val="20"/>
          <w:szCs w:val="20"/>
        </w:rPr>
        <w:t xml:space="preserve"> nella busta della documentazione amministrativa. </w:t>
      </w:r>
      <w:r w:rsidR="00C51827" w:rsidRPr="00A85791">
        <w:rPr>
          <w:rFonts w:ascii="Arial" w:hAnsi="Arial" w:cs="Arial"/>
          <w:sz w:val="20"/>
          <w:szCs w:val="20"/>
        </w:rPr>
        <w:t xml:space="preserve"> </w:t>
      </w:r>
      <w:r w:rsidR="00A5492F">
        <w:rPr>
          <w:rFonts w:ascii="Arial" w:hAnsi="Arial" w:cs="Arial"/>
          <w:sz w:val="20"/>
          <w:szCs w:val="20"/>
        </w:rPr>
        <w:t>L</w:t>
      </w:r>
      <w:r w:rsidRPr="00A85791">
        <w:rPr>
          <w:rFonts w:ascii="Arial" w:hAnsi="Arial" w:cs="Arial"/>
          <w:sz w:val="20"/>
          <w:szCs w:val="20"/>
        </w:rPr>
        <w:t xml:space="preserve">’offerta economica </w:t>
      </w:r>
      <w:r w:rsidR="00A5492F">
        <w:rPr>
          <w:rFonts w:ascii="Arial" w:hAnsi="Arial" w:cs="Arial"/>
          <w:sz w:val="20"/>
          <w:szCs w:val="20"/>
        </w:rPr>
        <w:t xml:space="preserve">dovrà essere presentata nella busta dell’offerta economica. La domanda di partecipazione/offerta e l’offerta </w:t>
      </w:r>
      <w:proofErr w:type="gramStart"/>
      <w:r w:rsidR="00A5492F">
        <w:rPr>
          <w:rFonts w:ascii="Arial" w:hAnsi="Arial" w:cs="Arial"/>
          <w:sz w:val="20"/>
          <w:szCs w:val="20"/>
        </w:rPr>
        <w:t xml:space="preserve">economica, </w:t>
      </w:r>
      <w:r w:rsidRPr="00A85791">
        <w:rPr>
          <w:rFonts w:ascii="Arial" w:hAnsi="Arial" w:cs="Arial"/>
          <w:sz w:val="20"/>
          <w:szCs w:val="20"/>
        </w:rPr>
        <w:t xml:space="preserve"> a</w:t>
      </w:r>
      <w:proofErr w:type="gramEnd"/>
      <w:r w:rsidRPr="00A85791">
        <w:rPr>
          <w:rFonts w:ascii="Arial" w:hAnsi="Arial" w:cs="Arial"/>
          <w:sz w:val="20"/>
          <w:szCs w:val="20"/>
        </w:rPr>
        <w:t xml:space="preserve"> pena di esclusione, </w:t>
      </w:r>
      <w:r w:rsidR="00A5492F">
        <w:rPr>
          <w:rFonts w:ascii="Arial" w:hAnsi="Arial" w:cs="Arial"/>
          <w:sz w:val="20"/>
          <w:szCs w:val="20"/>
        </w:rPr>
        <w:t xml:space="preserve">devono </w:t>
      </w:r>
      <w:r w:rsidRPr="00A85791">
        <w:rPr>
          <w:rFonts w:ascii="Arial" w:hAnsi="Arial" w:cs="Arial"/>
          <w:sz w:val="20"/>
          <w:szCs w:val="20"/>
        </w:rPr>
        <w:t>essere firmat</w:t>
      </w:r>
      <w:r w:rsidR="00B4593C" w:rsidRPr="00A85791">
        <w:rPr>
          <w:rFonts w:ascii="Arial" w:hAnsi="Arial" w:cs="Arial"/>
          <w:sz w:val="20"/>
          <w:szCs w:val="20"/>
        </w:rPr>
        <w:t>e</w:t>
      </w:r>
      <w:r w:rsidRPr="00A85791">
        <w:rPr>
          <w:rFonts w:ascii="Arial" w:hAnsi="Arial" w:cs="Arial"/>
          <w:sz w:val="20"/>
          <w:szCs w:val="20"/>
        </w:rPr>
        <w:t xml:space="preserve"> dal Legale rappresentante o Procuratore dell’impresa concorrente, ovvero dai Legali rappresentanti o Procuratori in caso di raggruppamenti temporanei e consorzi ordinari </w:t>
      </w:r>
      <w:r w:rsidRPr="00A85791">
        <w:rPr>
          <w:rFonts w:ascii="Arial" w:hAnsi="Arial" w:cs="Arial"/>
          <w:i/>
          <w:sz w:val="20"/>
          <w:szCs w:val="20"/>
        </w:rPr>
        <w:t>ex</w:t>
      </w:r>
      <w:r w:rsidRPr="00A85791">
        <w:rPr>
          <w:rFonts w:ascii="Arial" w:hAnsi="Arial" w:cs="Arial"/>
          <w:sz w:val="20"/>
          <w:szCs w:val="20"/>
        </w:rPr>
        <w:t xml:space="preserve"> art. 34, comma 1, lettere </w:t>
      </w:r>
      <w:r w:rsidRPr="00A85791">
        <w:rPr>
          <w:rFonts w:ascii="Arial" w:hAnsi="Arial" w:cs="Arial"/>
          <w:i/>
          <w:sz w:val="20"/>
          <w:szCs w:val="20"/>
        </w:rPr>
        <w:t>d</w:t>
      </w:r>
      <w:r w:rsidRPr="00A85791">
        <w:rPr>
          <w:rFonts w:ascii="Arial" w:hAnsi="Arial" w:cs="Arial"/>
          <w:sz w:val="20"/>
          <w:szCs w:val="20"/>
        </w:rPr>
        <w:t xml:space="preserve">) ed </w:t>
      </w:r>
      <w:r w:rsidRPr="00A85791">
        <w:rPr>
          <w:rFonts w:ascii="Arial" w:hAnsi="Arial" w:cs="Arial"/>
          <w:i/>
          <w:sz w:val="20"/>
          <w:szCs w:val="20"/>
        </w:rPr>
        <w:t>e</w:t>
      </w:r>
      <w:r w:rsidRPr="00A85791">
        <w:rPr>
          <w:rFonts w:ascii="Arial" w:hAnsi="Arial" w:cs="Arial"/>
          <w:sz w:val="20"/>
          <w:szCs w:val="20"/>
        </w:rPr>
        <w:t>) del Codice degli appalti.</w:t>
      </w:r>
      <w:r w:rsidR="0096692A" w:rsidRPr="00A85791">
        <w:rPr>
          <w:rFonts w:ascii="Arial" w:hAnsi="Arial" w:cs="Arial"/>
          <w:sz w:val="20"/>
          <w:szCs w:val="20"/>
        </w:rPr>
        <w:t xml:space="preserve"> </w:t>
      </w:r>
    </w:p>
    <w:p w14:paraId="1C281DE9" w14:textId="3E9C8C12" w:rsidR="00387599" w:rsidRPr="00BD09FB" w:rsidRDefault="00387599" w:rsidP="00A85791">
      <w:pPr>
        <w:jc w:val="both"/>
        <w:rPr>
          <w:rFonts w:ascii="Arial" w:hAnsi="Arial" w:cs="Arial"/>
          <w:b/>
          <w:bCs/>
          <w:sz w:val="20"/>
          <w:szCs w:val="20"/>
        </w:rPr>
      </w:pPr>
      <w:r w:rsidRPr="00A85791">
        <w:rPr>
          <w:rFonts w:ascii="Arial" w:hAnsi="Arial" w:cs="Arial"/>
          <w:sz w:val="20"/>
          <w:szCs w:val="20"/>
        </w:rPr>
        <w:t>Tutta la documentazione dovrà essere</w:t>
      </w:r>
      <w:r w:rsidR="00EA3BCC" w:rsidRPr="00A85791">
        <w:rPr>
          <w:rFonts w:ascii="Arial" w:hAnsi="Arial" w:cs="Arial"/>
          <w:sz w:val="20"/>
          <w:szCs w:val="20"/>
        </w:rPr>
        <w:t xml:space="preserve"> presentata</w:t>
      </w:r>
      <w:r w:rsidRPr="00A85791">
        <w:rPr>
          <w:rFonts w:ascii="Arial" w:hAnsi="Arial" w:cs="Arial"/>
          <w:sz w:val="20"/>
          <w:szCs w:val="20"/>
        </w:rPr>
        <w:t xml:space="preserve"> </w:t>
      </w:r>
      <w:r w:rsidR="00DC62CA">
        <w:rPr>
          <w:rFonts w:ascii="Arial" w:hAnsi="Arial" w:cs="Arial"/>
          <w:sz w:val="20"/>
          <w:szCs w:val="20"/>
        </w:rPr>
        <w:t xml:space="preserve">al </w:t>
      </w:r>
      <w:r w:rsidR="00DC62CA" w:rsidRPr="00BD09FB">
        <w:rPr>
          <w:rFonts w:ascii="Arial" w:hAnsi="Arial" w:cs="Arial"/>
          <w:b/>
          <w:bCs/>
          <w:sz w:val="20"/>
          <w:szCs w:val="20"/>
        </w:rPr>
        <w:t xml:space="preserve">Comune di Gioia dei Marsi </w:t>
      </w:r>
      <w:r w:rsidR="00BD09FB" w:rsidRPr="00BD09FB">
        <w:rPr>
          <w:rFonts w:ascii="Arial" w:hAnsi="Arial" w:cs="Arial"/>
          <w:b/>
          <w:bCs/>
          <w:sz w:val="20"/>
          <w:szCs w:val="20"/>
        </w:rPr>
        <w:t>– Ufficio protocollo</w:t>
      </w:r>
      <w:r w:rsidR="00BD09FB">
        <w:rPr>
          <w:rFonts w:ascii="Arial" w:hAnsi="Arial" w:cs="Arial"/>
          <w:sz w:val="20"/>
          <w:szCs w:val="20"/>
        </w:rPr>
        <w:t xml:space="preserve"> </w:t>
      </w:r>
      <w:r w:rsidRPr="00A85791">
        <w:rPr>
          <w:rFonts w:ascii="Arial" w:hAnsi="Arial" w:cs="Arial"/>
          <w:sz w:val="20"/>
          <w:szCs w:val="20"/>
        </w:rPr>
        <w:t xml:space="preserve">entro e non oltre il termine perentorio </w:t>
      </w:r>
      <w:r w:rsidR="00DC62CA">
        <w:rPr>
          <w:rFonts w:ascii="Arial" w:hAnsi="Arial" w:cs="Arial"/>
          <w:sz w:val="20"/>
          <w:szCs w:val="20"/>
        </w:rPr>
        <w:t xml:space="preserve">delle ore </w:t>
      </w:r>
      <w:r w:rsidR="00A5492F" w:rsidRPr="00BD09FB">
        <w:rPr>
          <w:rFonts w:ascii="Arial" w:hAnsi="Arial" w:cs="Arial"/>
          <w:b/>
          <w:bCs/>
          <w:sz w:val="20"/>
          <w:szCs w:val="20"/>
        </w:rPr>
        <w:t>13:00 del 16/8/2022,</w:t>
      </w:r>
      <w:r w:rsidRPr="00BD09FB">
        <w:rPr>
          <w:rFonts w:ascii="Arial" w:hAnsi="Arial" w:cs="Arial"/>
          <w:b/>
          <w:bCs/>
          <w:sz w:val="20"/>
          <w:szCs w:val="20"/>
        </w:rPr>
        <w:t xml:space="preserve"> pena l’irricevibilità dell’offerta e la non ammissione alla gara.</w:t>
      </w:r>
    </w:p>
    <w:p w14:paraId="4A1036EE" w14:textId="77777777" w:rsidR="00387599" w:rsidRPr="00BD09FB" w:rsidRDefault="00387599" w:rsidP="00A85791">
      <w:pPr>
        <w:jc w:val="both"/>
        <w:rPr>
          <w:rFonts w:ascii="Arial" w:hAnsi="Arial" w:cs="Arial"/>
          <w:b/>
          <w:bCs/>
          <w:sz w:val="20"/>
          <w:szCs w:val="20"/>
        </w:rPr>
      </w:pPr>
    </w:p>
    <w:p w14:paraId="6B1826A5" w14:textId="77777777" w:rsidR="00387599" w:rsidRPr="00A85791" w:rsidRDefault="00387599" w:rsidP="00A85791">
      <w:pPr>
        <w:jc w:val="both"/>
        <w:rPr>
          <w:rFonts w:ascii="Arial" w:hAnsi="Arial" w:cs="Arial"/>
          <w:b/>
          <w:sz w:val="20"/>
          <w:szCs w:val="20"/>
        </w:rPr>
      </w:pPr>
      <w:r w:rsidRPr="00A85791">
        <w:rPr>
          <w:rFonts w:ascii="Arial" w:hAnsi="Arial" w:cs="Arial"/>
          <w:b/>
          <w:sz w:val="20"/>
          <w:szCs w:val="20"/>
        </w:rPr>
        <w:t xml:space="preserve">1) </w:t>
      </w:r>
      <w:r w:rsidR="00426789" w:rsidRPr="00A85791">
        <w:rPr>
          <w:rFonts w:ascii="Arial" w:hAnsi="Arial" w:cs="Arial"/>
          <w:b/>
          <w:sz w:val="20"/>
          <w:szCs w:val="20"/>
        </w:rPr>
        <w:t>la</w:t>
      </w:r>
      <w:r w:rsidR="006928A3" w:rsidRPr="00A85791">
        <w:rPr>
          <w:rFonts w:ascii="Arial" w:hAnsi="Arial" w:cs="Arial"/>
          <w:b/>
          <w:sz w:val="20"/>
          <w:szCs w:val="20"/>
        </w:rPr>
        <w:t xml:space="preserve"> </w:t>
      </w:r>
      <w:r w:rsidR="00426789" w:rsidRPr="00A85791">
        <w:rPr>
          <w:rFonts w:ascii="Arial" w:hAnsi="Arial" w:cs="Arial"/>
          <w:b/>
          <w:sz w:val="20"/>
          <w:szCs w:val="20"/>
        </w:rPr>
        <w:t>d</w:t>
      </w:r>
      <w:r w:rsidR="00F76B99" w:rsidRPr="00A85791">
        <w:rPr>
          <w:rFonts w:ascii="Arial" w:hAnsi="Arial" w:cs="Arial"/>
          <w:b/>
          <w:sz w:val="20"/>
          <w:szCs w:val="20"/>
        </w:rPr>
        <w:t>ocumentazione amministrativa</w:t>
      </w:r>
      <w:r w:rsidR="00850D28">
        <w:rPr>
          <w:rFonts w:ascii="Arial" w:hAnsi="Arial" w:cs="Arial"/>
          <w:b/>
          <w:sz w:val="20"/>
          <w:szCs w:val="20"/>
        </w:rPr>
        <w:t xml:space="preserve"> da allegare è la seguente</w:t>
      </w:r>
      <w:r w:rsidR="002B45B3" w:rsidRPr="00A85791">
        <w:rPr>
          <w:rFonts w:ascii="Arial" w:hAnsi="Arial" w:cs="Arial"/>
          <w:b/>
          <w:sz w:val="20"/>
          <w:szCs w:val="20"/>
        </w:rPr>
        <w:t xml:space="preserve"> (lettere da A ad </w:t>
      </w:r>
      <w:r w:rsidR="00850D28">
        <w:rPr>
          <w:rFonts w:ascii="Arial" w:hAnsi="Arial" w:cs="Arial"/>
          <w:b/>
          <w:sz w:val="20"/>
          <w:szCs w:val="20"/>
        </w:rPr>
        <w:t>F</w:t>
      </w:r>
      <w:r w:rsidR="002B45B3" w:rsidRPr="00A85791">
        <w:rPr>
          <w:rFonts w:ascii="Arial" w:hAnsi="Arial" w:cs="Arial"/>
          <w:b/>
          <w:sz w:val="20"/>
          <w:szCs w:val="20"/>
        </w:rPr>
        <w:t>)</w:t>
      </w:r>
      <w:r w:rsidR="00850D28">
        <w:rPr>
          <w:rFonts w:ascii="Arial" w:hAnsi="Arial" w:cs="Arial"/>
          <w:b/>
          <w:sz w:val="20"/>
          <w:szCs w:val="20"/>
        </w:rPr>
        <w:t>:</w:t>
      </w:r>
    </w:p>
    <w:p w14:paraId="188F6E25" w14:textId="77777777" w:rsidR="000D2A1F" w:rsidRPr="00A85791" w:rsidRDefault="000D2A1F" w:rsidP="00A85791">
      <w:pPr>
        <w:pStyle w:val="INFRA"/>
        <w:ind w:left="340" w:hanging="340"/>
        <w:rPr>
          <w:rFonts w:ascii="Arial" w:hAnsi="Arial" w:cs="Arial"/>
        </w:rPr>
      </w:pPr>
      <w:bookmarkStart w:id="0" w:name="_GoBack"/>
      <w:bookmarkEnd w:id="0"/>
    </w:p>
    <w:p w14:paraId="518151FD" w14:textId="09369BBD" w:rsidR="00EA3BCC" w:rsidRPr="00A85791" w:rsidRDefault="00387599" w:rsidP="00A85791">
      <w:pPr>
        <w:pStyle w:val="INFRA"/>
        <w:ind w:left="340" w:hanging="340"/>
        <w:rPr>
          <w:rFonts w:ascii="Arial" w:hAnsi="Arial" w:cs="Arial"/>
        </w:rPr>
      </w:pPr>
      <w:r w:rsidRPr="00A85791">
        <w:rPr>
          <w:rFonts w:ascii="Arial" w:hAnsi="Arial" w:cs="Arial"/>
        </w:rPr>
        <w:t xml:space="preserve">A) </w:t>
      </w:r>
      <w:proofErr w:type="spellStart"/>
      <w:r w:rsidR="00A64646" w:rsidRPr="00A85791">
        <w:rPr>
          <w:rFonts w:ascii="Arial" w:hAnsi="Arial" w:cs="Arial"/>
        </w:rPr>
        <w:t>DGUEe</w:t>
      </w:r>
      <w:proofErr w:type="spellEnd"/>
      <w:r w:rsidRPr="00A85791">
        <w:rPr>
          <w:rFonts w:ascii="Arial" w:hAnsi="Arial" w:cs="Arial"/>
        </w:rPr>
        <w:t>, concernente il possesso dei requisiti generali, sottoscritta dal Legale rappresentante della ditta</w:t>
      </w:r>
      <w:r w:rsidR="00BC6AC4">
        <w:rPr>
          <w:rFonts w:ascii="Arial" w:hAnsi="Arial" w:cs="Arial"/>
        </w:rPr>
        <w:t xml:space="preserve"> (sono allegate le indicazioni operative)</w:t>
      </w:r>
      <w:r w:rsidRPr="00A85791">
        <w:rPr>
          <w:rFonts w:ascii="Arial" w:hAnsi="Arial" w:cs="Arial"/>
        </w:rPr>
        <w:t>;</w:t>
      </w:r>
    </w:p>
    <w:p w14:paraId="69333ADD" w14:textId="34241EE0" w:rsidR="00EA3BCC" w:rsidRPr="00A85791" w:rsidRDefault="006928A3"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B</w:t>
      </w:r>
      <w:r w:rsidR="00EA3BCC" w:rsidRPr="00A85791">
        <w:rPr>
          <w:rFonts w:ascii="Arial" w:eastAsia="HiraKakuProN-W3" w:hAnsi="Arial" w:cs="Arial"/>
          <w:kern w:val="2"/>
          <w:sz w:val="20"/>
          <w:szCs w:val="20"/>
        </w:rPr>
        <w:t xml:space="preserve">) </w:t>
      </w:r>
      <w:r w:rsidR="00EA3BCC" w:rsidRPr="00A85791">
        <w:rPr>
          <w:rFonts w:ascii="Arial" w:eastAsia="HiraKakuProN-W3" w:hAnsi="Arial" w:cs="Arial"/>
          <w:kern w:val="2"/>
          <w:sz w:val="20"/>
          <w:szCs w:val="20"/>
        </w:rPr>
        <w:tab/>
        <w:t>attestazione dell'elenco dei principali servizi prestati per altre P.A. negli ultimi tre anni (1/1/201</w:t>
      </w:r>
      <w:r w:rsidR="00155DCC">
        <w:rPr>
          <w:rFonts w:ascii="Arial" w:eastAsia="HiraKakuProN-W3" w:hAnsi="Arial" w:cs="Arial"/>
          <w:kern w:val="2"/>
          <w:sz w:val="20"/>
          <w:szCs w:val="20"/>
        </w:rPr>
        <w:t>9</w:t>
      </w:r>
      <w:r w:rsidR="00EA3BCC" w:rsidRPr="00A85791">
        <w:rPr>
          <w:rFonts w:ascii="Arial" w:eastAsia="HiraKakuProN-W3" w:hAnsi="Arial" w:cs="Arial"/>
          <w:kern w:val="2"/>
          <w:sz w:val="20"/>
          <w:szCs w:val="20"/>
        </w:rPr>
        <w:t>-31/12/20</w:t>
      </w:r>
      <w:r w:rsidR="00155DCC">
        <w:rPr>
          <w:rFonts w:ascii="Arial" w:eastAsia="HiraKakuProN-W3" w:hAnsi="Arial" w:cs="Arial"/>
          <w:kern w:val="2"/>
          <w:sz w:val="20"/>
          <w:szCs w:val="20"/>
        </w:rPr>
        <w:t>21</w:t>
      </w:r>
      <w:r w:rsidR="00EA3BCC" w:rsidRPr="00A85791">
        <w:rPr>
          <w:rFonts w:ascii="Arial" w:eastAsia="HiraKakuProN-W3" w:hAnsi="Arial" w:cs="Arial"/>
          <w:kern w:val="2"/>
          <w:sz w:val="20"/>
          <w:szCs w:val="20"/>
        </w:rPr>
        <w:t>)</w:t>
      </w:r>
      <w:r w:rsidR="002B45B3" w:rsidRPr="00A85791">
        <w:rPr>
          <w:rFonts w:ascii="Arial" w:eastAsia="HiraKakuProN-W3" w:hAnsi="Arial" w:cs="Arial"/>
          <w:kern w:val="2"/>
          <w:sz w:val="20"/>
          <w:szCs w:val="20"/>
        </w:rPr>
        <w:t>;</w:t>
      </w:r>
    </w:p>
    <w:p w14:paraId="6D6615F6" w14:textId="4ECC8808" w:rsidR="00EA3BCC" w:rsidRPr="00A85791" w:rsidRDefault="00426789"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C</w:t>
      </w:r>
      <w:r w:rsidR="00EA3BCC" w:rsidRPr="00A85791">
        <w:rPr>
          <w:rFonts w:ascii="Arial" w:eastAsia="HiraKakuProN-W3" w:hAnsi="Arial" w:cs="Arial"/>
          <w:kern w:val="2"/>
          <w:sz w:val="20"/>
          <w:szCs w:val="20"/>
        </w:rPr>
        <w:t xml:space="preserve">) </w:t>
      </w:r>
      <w:r w:rsidR="00EA3BCC" w:rsidRPr="00A85791">
        <w:rPr>
          <w:rFonts w:ascii="Arial" w:eastAsia="HiraKakuProN-W3" w:hAnsi="Arial" w:cs="Arial"/>
          <w:kern w:val="2"/>
          <w:sz w:val="20"/>
          <w:szCs w:val="20"/>
        </w:rPr>
        <w:tab/>
      </w:r>
      <w:r w:rsidR="006928A3" w:rsidRPr="00A85791">
        <w:rPr>
          <w:rFonts w:ascii="Arial" w:eastAsia="HiraKakuProN-W3" w:hAnsi="Arial" w:cs="Arial"/>
          <w:kern w:val="2"/>
          <w:sz w:val="20"/>
          <w:szCs w:val="20"/>
        </w:rPr>
        <w:t xml:space="preserve">attestazione </w:t>
      </w:r>
      <w:r w:rsidR="002B45B3" w:rsidRPr="00A85791">
        <w:rPr>
          <w:rFonts w:ascii="Arial" w:eastAsia="HiraKakuProN-W3" w:hAnsi="Arial" w:cs="Arial"/>
          <w:kern w:val="2"/>
          <w:sz w:val="20"/>
          <w:szCs w:val="20"/>
        </w:rPr>
        <w:t xml:space="preserve">di </w:t>
      </w:r>
      <w:r w:rsidR="00EA3BCC" w:rsidRPr="00A85791">
        <w:rPr>
          <w:rFonts w:ascii="Arial" w:eastAsia="HiraKakuProN-W3" w:hAnsi="Arial" w:cs="Arial"/>
          <w:kern w:val="2"/>
          <w:sz w:val="20"/>
          <w:szCs w:val="20"/>
        </w:rPr>
        <w:t>aver realizzato, nel triennio 1/1/201</w:t>
      </w:r>
      <w:r w:rsidR="00155DCC">
        <w:rPr>
          <w:rFonts w:ascii="Arial" w:eastAsia="HiraKakuProN-W3" w:hAnsi="Arial" w:cs="Arial"/>
          <w:kern w:val="2"/>
          <w:sz w:val="20"/>
          <w:szCs w:val="20"/>
        </w:rPr>
        <w:t>9</w:t>
      </w:r>
      <w:r w:rsidR="00EA3BCC" w:rsidRPr="00A85791">
        <w:rPr>
          <w:rFonts w:ascii="Arial" w:eastAsia="HiraKakuProN-W3" w:hAnsi="Arial" w:cs="Arial"/>
          <w:kern w:val="2"/>
          <w:sz w:val="20"/>
          <w:szCs w:val="20"/>
        </w:rPr>
        <w:t xml:space="preserve"> - 31/12/20</w:t>
      </w:r>
      <w:r w:rsidR="00155DCC">
        <w:rPr>
          <w:rFonts w:ascii="Arial" w:eastAsia="HiraKakuProN-W3" w:hAnsi="Arial" w:cs="Arial"/>
          <w:kern w:val="2"/>
          <w:sz w:val="20"/>
          <w:szCs w:val="20"/>
        </w:rPr>
        <w:t>21</w:t>
      </w:r>
      <w:r w:rsidR="00EA3BCC" w:rsidRPr="00A85791">
        <w:rPr>
          <w:rFonts w:ascii="Arial" w:eastAsia="HiraKakuProN-W3" w:hAnsi="Arial" w:cs="Arial"/>
          <w:kern w:val="2"/>
          <w:sz w:val="20"/>
          <w:szCs w:val="20"/>
        </w:rPr>
        <w:t>, un fatturato medio annuo, almeno pari a €. 50.000 (IVA esclusa);</w:t>
      </w:r>
    </w:p>
    <w:p w14:paraId="00656ADE" w14:textId="77777777" w:rsidR="0083562C" w:rsidRDefault="00426789"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D</w:t>
      </w:r>
      <w:r w:rsidR="00EA3BCC" w:rsidRPr="00A85791">
        <w:rPr>
          <w:rFonts w:ascii="Arial" w:eastAsia="HiraKakuProN-W3" w:hAnsi="Arial" w:cs="Arial"/>
          <w:kern w:val="2"/>
          <w:sz w:val="20"/>
          <w:szCs w:val="20"/>
        </w:rPr>
        <w:t xml:space="preserve">)   </w:t>
      </w:r>
      <w:r w:rsidR="00B4593C" w:rsidRPr="00A85791">
        <w:rPr>
          <w:rFonts w:ascii="Arial" w:eastAsia="HiraKakuProN-W3" w:hAnsi="Arial" w:cs="Arial"/>
          <w:kern w:val="2"/>
          <w:sz w:val="20"/>
          <w:szCs w:val="20"/>
        </w:rPr>
        <w:t xml:space="preserve">attestazione di essere in regola con </w:t>
      </w:r>
      <w:r w:rsidR="00EA3BCC" w:rsidRPr="00A85791">
        <w:rPr>
          <w:rFonts w:ascii="Arial" w:eastAsia="HiraKakuProN-W3" w:hAnsi="Arial" w:cs="Arial"/>
          <w:kern w:val="2"/>
          <w:sz w:val="20"/>
          <w:szCs w:val="20"/>
        </w:rPr>
        <w:t xml:space="preserve">le autorizzazioni previste </w:t>
      </w:r>
      <w:r w:rsidR="00B4593C" w:rsidRPr="00A85791">
        <w:rPr>
          <w:rFonts w:ascii="Arial" w:eastAsia="HiraKakuProN-W3" w:hAnsi="Arial" w:cs="Arial"/>
          <w:kern w:val="2"/>
          <w:sz w:val="20"/>
          <w:szCs w:val="20"/>
        </w:rPr>
        <w:t>nel Regolamento di Polizia veterinaria e</w:t>
      </w:r>
    </w:p>
    <w:p w14:paraId="4DC17AB9" w14:textId="0D111981" w:rsidR="00EA3BCC" w:rsidRPr="00A85791" w:rsidRDefault="00EA3BCC"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dall'art. 24 del Regolamento di Polizia Veterinaria e d</w:t>
      </w:r>
      <w:r w:rsidR="002B45B3" w:rsidRPr="00A85791">
        <w:rPr>
          <w:rFonts w:ascii="Arial" w:eastAsia="HiraKakuProN-W3" w:hAnsi="Arial" w:cs="Arial"/>
          <w:kern w:val="2"/>
          <w:sz w:val="20"/>
          <w:szCs w:val="20"/>
        </w:rPr>
        <w:t>all</w:t>
      </w:r>
      <w:r w:rsidR="00155DCC">
        <w:rPr>
          <w:rFonts w:ascii="Arial" w:eastAsia="HiraKakuProN-W3" w:hAnsi="Arial" w:cs="Arial"/>
          <w:kern w:val="2"/>
          <w:sz w:val="20"/>
          <w:szCs w:val="20"/>
        </w:rPr>
        <w:t>e</w:t>
      </w:r>
      <w:r w:rsidR="002B45B3" w:rsidRPr="00A85791">
        <w:rPr>
          <w:rFonts w:ascii="Arial" w:eastAsia="HiraKakuProN-W3" w:hAnsi="Arial" w:cs="Arial"/>
          <w:kern w:val="2"/>
          <w:sz w:val="20"/>
          <w:szCs w:val="20"/>
        </w:rPr>
        <w:t xml:space="preserve"> legg</w:t>
      </w:r>
      <w:r w:rsidR="00155DCC">
        <w:rPr>
          <w:rFonts w:ascii="Arial" w:eastAsia="HiraKakuProN-W3" w:hAnsi="Arial" w:cs="Arial"/>
          <w:kern w:val="2"/>
          <w:sz w:val="20"/>
          <w:szCs w:val="20"/>
        </w:rPr>
        <w:t>i</w:t>
      </w:r>
      <w:r w:rsidR="002B45B3" w:rsidRPr="00A85791">
        <w:rPr>
          <w:rFonts w:ascii="Arial" w:eastAsia="HiraKakuProN-W3" w:hAnsi="Arial" w:cs="Arial"/>
          <w:kern w:val="2"/>
          <w:sz w:val="20"/>
          <w:szCs w:val="20"/>
        </w:rPr>
        <w:t xml:space="preserve"> regional</w:t>
      </w:r>
      <w:r w:rsidR="00155DCC">
        <w:rPr>
          <w:rFonts w:ascii="Arial" w:eastAsia="HiraKakuProN-W3" w:hAnsi="Arial" w:cs="Arial"/>
          <w:kern w:val="2"/>
          <w:sz w:val="20"/>
          <w:szCs w:val="20"/>
        </w:rPr>
        <w:t>i – L.R. Abruzzo</w:t>
      </w:r>
      <w:r w:rsidR="002B45B3" w:rsidRPr="00A85791">
        <w:rPr>
          <w:rFonts w:ascii="Arial" w:eastAsia="HiraKakuProN-W3" w:hAnsi="Arial" w:cs="Arial"/>
          <w:kern w:val="2"/>
          <w:sz w:val="20"/>
          <w:szCs w:val="20"/>
        </w:rPr>
        <w:t xml:space="preserve"> n. 47/2013;</w:t>
      </w:r>
    </w:p>
    <w:p w14:paraId="128DEE44" w14:textId="77777777" w:rsidR="00EA3BCC" w:rsidRPr="00A85791" w:rsidRDefault="00EA3BCC" w:rsidP="00A85791">
      <w:pPr>
        <w:pStyle w:val="Default"/>
        <w:jc w:val="both"/>
        <w:rPr>
          <w:rFonts w:ascii="Arial" w:hAnsi="Arial" w:cs="Arial"/>
          <w:sz w:val="20"/>
          <w:szCs w:val="20"/>
        </w:rPr>
      </w:pPr>
    </w:p>
    <w:p w14:paraId="69FA6D82" w14:textId="58D383D0" w:rsidR="006928A3" w:rsidRPr="00A85791" w:rsidRDefault="006928A3" w:rsidP="00A85791">
      <w:pPr>
        <w:pStyle w:val="INFRA"/>
        <w:ind w:left="340" w:hanging="340"/>
        <w:rPr>
          <w:rFonts w:ascii="Arial" w:hAnsi="Arial" w:cs="Arial"/>
          <w:bCs/>
        </w:rPr>
      </w:pPr>
      <w:r w:rsidRPr="00A85791">
        <w:rPr>
          <w:rFonts w:ascii="Arial" w:hAnsi="Arial" w:cs="Arial"/>
        </w:rPr>
        <w:t xml:space="preserve">Tali dichiarazioni e attestazioni devono essere </w:t>
      </w:r>
      <w:r w:rsidRPr="00A85791">
        <w:rPr>
          <w:rFonts w:ascii="Arial" w:hAnsi="Arial" w:cs="Arial"/>
          <w:bCs/>
        </w:rPr>
        <w:t>sottoscritt</w:t>
      </w:r>
      <w:r w:rsidR="00426789" w:rsidRPr="00A85791">
        <w:rPr>
          <w:rFonts w:ascii="Arial" w:hAnsi="Arial" w:cs="Arial"/>
          <w:bCs/>
        </w:rPr>
        <w:t>e</w:t>
      </w:r>
      <w:r w:rsidRPr="00A85791">
        <w:rPr>
          <w:rFonts w:ascii="Arial" w:hAnsi="Arial" w:cs="Arial"/>
          <w:bCs/>
        </w:rPr>
        <w:t xml:space="preserve"> dal Legale rappresentate della</w:t>
      </w:r>
    </w:p>
    <w:p w14:paraId="4D57C2D0" w14:textId="457499EE" w:rsidR="00426789" w:rsidRPr="00A85791" w:rsidRDefault="006928A3" w:rsidP="00282F28">
      <w:pPr>
        <w:pStyle w:val="INFRA"/>
        <w:ind w:left="340" w:hanging="340"/>
        <w:rPr>
          <w:rFonts w:ascii="Arial" w:hAnsi="Arial" w:cs="Arial"/>
          <w:bCs/>
        </w:rPr>
      </w:pPr>
      <w:r w:rsidRPr="00A85791">
        <w:rPr>
          <w:rFonts w:ascii="Arial" w:hAnsi="Arial" w:cs="Arial"/>
          <w:bCs/>
        </w:rPr>
        <w:t xml:space="preserve">ditta. </w:t>
      </w:r>
    </w:p>
    <w:p w14:paraId="3AD97D74" w14:textId="77777777" w:rsidR="00426789" w:rsidRPr="00A85791" w:rsidRDefault="00426789" w:rsidP="00A85791">
      <w:pPr>
        <w:widowControl w:val="0"/>
        <w:autoSpaceDE w:val="0"/>
        <w:autoSpaceDN w:val="0"/>
        <w:adjustRightInd w:val="0"/>
        <w:spacing w:line="238" w:lineRule="atLeast"/>
        <w:ind w:left="340" w:right="-6" w:hanging="340"/>
        <w:jc w:val="both"/>
        <w:rPr>
          <w:rFonts w:ascii="Arial" w:hAnsi="Arial" w:cs="Arial"/>
          <w:sz w:val="20"/>
          <w:szCs w:val="20"/>
        </w:rPr>
      </w:pPr>
      <w:r w:rsidRPr="00A85791">
        <w:rPr>
          <w:rFonts w:ascii="Arial" w:hAnsi="Arial" w:cs="Arial"/>
          <w:bCs/>
          <w:sz w:val="20"/>
          <w:szCs w:val="20"/>
        </w:rPr>
        <w:t xml:space="preserve">E) Certificato di iscrizione alla CCIAA per il settore di attività con Nulla osta antimafia o </w:t>
      </w:r>
      <w:r w:rsidRPr="00A85791">
        <w:rPr>
          <w:rFonts w:ascii="Arial" w:hAnsi="Arial" w:cs="Arial"/>
          <w:sz w:val="20"/>
          <w:szCs w:val="20"/>
        </w:rPr>
        <w:t>dichiarazione</w:t>
      </w:r>
    </w:p>
    <w:p w14:paraId="44AEA774" w14:textId="77777777" w:rsidR="00426789" w:rsidRDefault="00426789" w:rsidP="00A85791">
      <w:pPr>
        <w:widowControl w:val="0"/>
        <w:autoSpaceDE w:val="0"/>
        <w:autoSpaceDN w:val="0"/>
        <w:adjustRightInd w:val="0"/>
        <w:spacing w:line="238" w:lineRule="atLeast"/>
        <w:ind w:left="340" w:right="-6" w:hanging="340"/>
        <w:jc w:val="both"/>
        <w:rPr>
          <w:rFonts w:ascii="Arial" w:hAnsi="Arial" w:cs="Arial"/>
          <w:sz w:val="20"/>
          <w:szCs w:val="20"/>
        </w:rPr>
      </w:pPr>
      <w:proofErr w:type="gramStart"/>
      <w:r w:rsidRPr="00A85791">
        <w:rPr>
          <w:rFonts w:ascii="Arial" w:hAnsi="Arial" w:cs="Arial"/>
          <w:sz w:val="20"/>
          <w:szCs w:val="20"/>
        </w:rPr>
        <w:t>sostitutiva contenente</w:t>
      </w:r>
      <w:proofErr w:type="gramEnd"/>
      <w:r w:rsidRPr="00A85791">
        <w:rPr>
          <w:rFonts w:ascii="Arial" w:hAnsi="Arial" w:cs="Arial"/>
          <w:sz w:val="20"/>
          <w:szCs w:val="20"/>
        </w:rPr>
        <w:t xml:space="preserve"> tutti i dati del certificato;</w:t>
      </w:r>
    </w:p>
    <w:p w14:paraId="7B5ADE96" w14:textId="77777777" w:rsidR="00850D28" w:rsidRPr="00A85791" w:rsidRDefault="00850D28" w:rsidP="00A85791">
      <w:pPr>
        <w:widowControl w:val="0"/>
        <w:autoSpaceDE w:val="0"/>
        <w:autoSpaceDN w:val="0"/>
        <w:adjustRightInd w:val="0"/>
        <w:spacing w:line="238" w:lineRule="atLeast"/>
        <w:ind w:left="340" w:right="-6" w:hanging="340"/>
        <w:jc w:val="both"/>
        <w:rPr>
          <w:rFonts w:ascii="Arial" w:hAnsi="Arial" w:cs="Arial"/>
          <w:sz w:val="20"/>
          <w:szCs w:val="20"/>
        </w:rPr>
      </w:pPr>
    </w:p>
    <w:p w14:paraId="4A31E358" w14:textId="60F318FE" w:rsidR="006928A3" w:rsidRDefault="00850D28" w:rsidP="00A5492F">
      <w:pPr>
        <w:jc w:val="both"/>
        <w:rPr>
          <w:rFonts w:ascii="Arial" w:hAnsi="Arial" w:cs="Arial"/>
          <w:sz w:val="20"/>
          <w:szCs w:val="20"/>
        </w:rPr>
      </w:pPr>
      <w:r>
        <w:rPr>
          <w:rFonts w:ascii="Arial" w:hAnsi="Arial" w:cs="Arial"/>
          <w:sz w:val="20"/>
          <w:szCs w:val="20"/>
        </w:rPr>
        <w:lastRenderedPageBreak/>
        <w:t>F</w:t>
      </w:r>
      <w:r w:rsidRPr="00A85791">
        <w:rPr>
          <w:rFonts w:ascii="Arial" w:hAnsi="Arial" w:cs="Arial"/>
          <w:sz w:val="20"/>
          <w:szCs w:val="20"/>
        </w:rPr>
        <w:t xml:space="preserve">)  Foglio patti e condizioni, Allegato n. </w:t>
      </w:r>
      <w:r w:rsidR="00A5492F">
        <w:rPr>
          <w:rFonts w:ascii="Arial" w:hAnsi="Arial" w:cs="Arial"/>
          <w:sz w:val="20"/>
          <w:szCs w:val="20"/>
        </w:rPr>
        <w:t xml:space="preserve">5, sottoscritto. </w:t>
      </w:r>
      <w:r w:rsidRPr="00A85791">
        <w:rPr>
          <w:rFonts w:ascii="Arial" w:hAnsi="Arial" w:cs="Arial"/>
          <w:sz w:val="20"/>
          <w:szCs w:val="20"/>
        </w:rPr>
        <w:t xml:space="preserve"> </w:t>
      </w:r>
    </w:p>
    <w:p w14:paraId="78258A14" w14:textId="77777777" w:rsidR="00A5492F" w:rsidRPr="00A85791" w:rsidRDefault="00A5492F" w:rsidP="00A5492F">
      <w:pPr>
        <w:jc w:val="both"/>
        <w:rPr>
          <w:rFonts w:ascii="Arial" w:hAnsi="Arial" w:cs="Arial"/>
        </w:rPr>
      </w:pPr>
    </w:p>
    <w:p w14:paraId="43887912" w14:textId="326A2A6B" w:rsidR="00850D28" w:rsidRPr="006700E0" w:rsidRDefault="00850D28" w:rsidP="006700E0">
      <w:pPr>
        <w:pStyle w:val="Nessunaspaziatura"/>
        <w:jc w:val="both"/>
      </w:pPr>
      <w:r w:rsidRPr="006700E0">
        <w:t>Ai sensi dell’art. 93 del D.</w:t>
      </w:r>
      <w:r w:rsidR="00155DCC" w:rsidRPr="006700E0">
        <w:t xml:space="preserve"> </w:t>
      </w:r>
      <w:r w:rsidRPr="006700E0">
        <w:t>lgs 50/2016 in questa procedura viene richiesta</w:t>
      </w:r>
      <w:r w:rsidR="006700E0" w:rsidRPr="006700E0">
        <w:t xml:space="preserve"> </w:t>
      </w:r>
      <w:r w:rsidRPr="006700E0">
        <w:t xml:space="preserve">la cauzione provvisoria. </w:t>
      </w:r>
      <w:r w:rsidR="006700E0" w:rsidRPr="006700E0">
        <w:rPr>
          <w:shd w:val="clear" w:color="auto" w:fill="FFFFFF"/>
        </w:rPr>
        <w:t>L’offerta è quindi corredata da una garanzia fideiussoria, denominata “garanzia provvisoria” pari al 2 per cento del prezzo base indicato nel bando o nell’invito, sotto forma di cauzione o di fideiussione, a scelta dell’offerente per un importo di €. 1322,21</w:t>
      </w:r>
      <w:r w:rsidR="006700E0">
        <w:rPr>
          <w:shd w:val="clear" w:color="auto" w:fill="FFFFFF"/>
        </w:rPr>
        <w:t>.</w:t>
      </w:r>
    </w:p>
    <w:p w14:paraId="382E176F" w14:textId="77777777" w:rsidR="002B45B3" w:rsidRPr="00A85791" w:rsidRDefault="002B45B3" w:rsidP="00A85791">
      <w:pPr>
        <w:tabs>
          <w:tab w:val="left" w:pos="8931"/>
        </w:tabs>
        <w:jc w:val="both"/>
        <w:rPr>
          <w:rFonts w:ascii="Arial" w:hAnsi="Arial" w:cs="Arial"/>
          <w:b/>
          <w:sz w:val="20"/>
          <w:szCs w:val="20"/>
        </w:rPr>
      </w:pPr>
    </w:p>
    <w:p w14:paraId="5B45E134" w14:textId="77777777" w:rsidR="00387599" w:rsidRPr="00A85791" w:rsidRDefault="00387599" w:rsidP="00A85791">
      <w:pPr>
        <w:tabs>
          <w:tab w:val="left" w:pos="8931"/>
        </w:tabs>
        <w:jc w:val="both"/>
        <w:rPr>
          <w:rFonts w:ascii="Arial" w:hAnsi="Arial" w:cs="Arial"/>
          <w:b/>
          <w:sz w:val="20"/>
          <w:szCs w:val="20"/>
        </w:rPr>
      </w:pPr>
      <w:r w:rsidRPr="00A85791">
        <w:rPr>
          <w:rFonts w:ascii="Arial" w:hAnsi="Arial" w:cs="Arial"/>
          <w:b/>
          <w:sz w:val="20"/>
          <w:szCs w:val="20"/>
        </w:rPr>
        <w:t xml:space="preserve">2) </w:t>
      </w:r>
      <w:r w:rsidR="00850D28">
        <w:rPr>
          <w:rFonts w:ascii="Arial" w:hAnsi="Arial" w:cs="Arial"/>
          <w:b/>
          <w:sz w:val="20"/>
          <w:szCs w:val="20"/>
        </w:rPr>
        <w:t xml:space="preserve"> </w:t>
      </w:r>
      <w:r w:rsidR="006928A3" w:rsidRPr="00A85791">
        <w:rPr>
          <w:rFonts w:ascii="Arial" w:hAnsi="Arial" w:cs="Arial"/>
          <w:b/>
          <w:sz w:val="20"/>
          <w:szCs w:val="20"/>
        </w:rPr>
        <w:t>l'offerta economica</w:t>
      </w:r>
      <w:r w:rsidR="00850D28">
        <w:rPr>
          <w:rFonts w:ascii="Arial" w:hAnsi="Arial" w:cs="Arial"/>
          <w:b/>
          <w:sz w:val="20"/>
          <w:szCs w:val="20"/>
        </w:rPr>
        <w:t xml:space="preserve"> da presentare</w:t>
      </w:r>
    </w:p>
    <w:p w14:paraId="22DD669A" w14:textId="77777777" w:rsidR="009C50CE" w:rsidRPr="00A85791" w:rsidRDefault="009C50CE" w:rsidP="00A85791">
      <w:pPr>
        <w:jc w:val="both"/>
        <w:rPr>
          <w:rFonts w:ascii="Arial" w:hAnsi="Arial" w:cs="Arial"/>
          <w:sz w:val="20"/>
          <w:szCs w:val="20"/>
        </w:rPr>
      </w:pPr>
    </w:p>
    <w:p w14:paraId="22B5EC34" w14:textId="77777777" w:rsidR="009C50CE" w:rsidRPr="00A85791" w:rsidRDefault="009C50CE" w:rsidP="00A85791">
      <w:pPr>
        <w:jc w:val="both"/>
        <w:rPr>
          <w:rFonts w:ascii="Arial" w:hAnsi="Arial" w:cs="Arial"/>
          <w:sz w:val="20"/>
          <w:szCs w:val="20"/>
        </w:rPr>
      </w:pPr>
    </w:p>
    <w:p w14:paraId="38333A98" w14:textId="412BF163" w:rsidR="00387599" w:rsidRPr="00A85791" w:rsidRDefault="00387599" w:rsidP="00A85791">
      <w:pPr>
        <w:jc w:val="both"/>
        <w:rPr>
          <w:rFonts w:ascii="Arial" w:hAnsi="Arial" w:cs="Arial"/>
          <w:sz w:val="20"/>
          <w:szCs w:val="20"/>
        </w:rPr>
      </w:pPr>
      <w:r w:rsidRPr="00A85791">
        <w:rPr>
          <w:rFonts w:ascii="Arial" w:hAnsi="Arial" w:cs="Arial"/>
          <w:sz w:val="20"/>
          <w:szCs w:val="20"/>
        </w:rPr>
        <w:t>il modello di offerta</w:t>
      </w:r>
      <w:r w:rsidR="00C9312D" w:rsidRPr="00A85791">
        <w:rPr>
          <w:rFonts w:ascii="Arial" w:hAnsi="Arial" w:cs="Arial"/>
          <w:sz w:val="20"/>
          <w:szCs w:val="20"/>
        </w:rPr>
        <w:t xml:space="preserve">, con l'obbligo per l'offerente di dichiarare l'assunzione a proprio carico di tutti gli oneri assicurativi e previdenziali di legge, di osservare le norme vigenti in materia di sicurezza sul lavoro e di retribuzione dei lavoratori dipendenti, nonché di accettare condizioni contrattuali e penalità è </w:t>
      </w:r>
      <w:r w:rsidRPr="00A85791">
        <w:rPr>
          <w:rFonts w:ascii="Arial" w:hAnsi="Arial" w:cs="Arial"/>
          <w:sz w:val="20"/>
          <w:szCs w:val="20"/>
        </w:rPr>
        <w:t xml:space="preserve">prodotto dalla stazione appaltante </w:t>
      </w:r>
      <w:r w:rsidRPr="00A85791">
        <w:rPr>
          <w:rFonts w:ascii="Arial" w:hAnsi="Arial" w:cs="Arial"/>
          <w:b/>
          <w:sz w:val="20"/>
          <w:szCs w:val="20"/>
        </w:rPr>
        <w:t>(allegato</w:t>
      </w:r>
      <w:r w:rsidR="009C50CE" w:rsidRPr="00A85791">
        <w:rPr>
          <w:rFonts w:ascii="Arial" w:hAnsi="Arial" w:cs="Arial"/>
          <w:b/>
          <w:sz w:val="20"/>
          <w:szCs w:val="20"/>
        </w:rPr>
        <w:t xml:space="preserve"> n. </w:t>
      </w:r>
      <w:r w:rsidR="00A5492F">
        <w:rPr>
          <w:rFonts w:ascii="Arial" w:hAnsi="Arial" w:cs="Arial"/>
          <w:b/>
          <w:sz w:val="20"/>
          <w:szCs w:val="20"/>
        </w:rPr>
        <w:t>7</w:t>
      </w:r>
      <w:r w:rsidR="00C9312D" w:rsidRPr="00A85791">
        <w:rPr>
          <w:rFonts w:ascii="Arial" w:hAnsi="Arial" w:cs="Arial"/>
          <w:sz w:val="20"/>
          <w:szCs w:val="20"/>
        </w:rPr>
        <w:t>);</w:t>
      </w:r>
      <w:r w:rsidRPr="00A85791">
        <w:rPr>
          <w:rFonts w:ascii="Arial" w:hAnsi="Arial" w:cs="Arial"/>
          <w:sz w:val="20"/>
          <w:szCs w:val="20"/>
        </w:rPr>
        <w:t xml:space="preserve"> </w:t>
      </w:r>
      <w:r w:rsidR="00C9312D" w:rsidRPr="00A85791">
        <w:rPr>
          <w:rFonts w:ascii="Arial" w:hAnsi="Arial" w:cs="Arial"/>
          <w:sz w:val="20"/>
          <w:szCs w:val="20"/>
        </w:rPr>
        <w:t>esso reca</w:t>
      </w:r>
      <w:r w:rsidR="009C50CE" w:rsidRPr="00A85791">
        <w:rPr>
          <w:rFonts w:ascii="Arial" w:hAnsi="Arial" w:cs="Arial"/>
          <w:sz w:val="20"/>
          <w:szCs w:val="20"/>
        </w:rPr>
        <w:t xml:space="preserve"> l’indicazione del ribasso unico offerto, espresso in cifre ed in lettere, e l’indicazione, a pena di esclusione</w:t>
      </w:r>
      <w:r w:rsidR="006928A3" w:rsidRPr="00A85791">
        <w:rPr>
          <w:rFonts w:ascii="Arial" w:hAnsi="Arial" w:cs="Arial"/>
          <w:sz w:val="20"/>
          <w:szCs w:val="20"/>
        </w:rPr>
        <w:t>,</w:t>
      </w:r>
      <w:r w:rsidR="009C50CE" w:rsidRPr="00A85791">
        <w:rPr>
          <w:rFonts w:ascii="Arial" w:hAnsi="Arial" w:cs="Arial"/>
          <w:sz w:val="20"/>
          <w:szCs w:val="20"/>
        </w:rPr>
        <w:t xml:space="preserve"> dei costi della sicurezza, al netto dell’IVA, per rischio specifico connesso all’attività d’impresa,</w:t>
      </w:r>
      <w:r w:rsidRPr="00A85791">
        <w:rPr>
          <w:rFonts w:ascii="Arial" w:hAnsi="Arial" w:cs="Arial"/>
          <w:sz w:val="20"/>
          <w:szCs w:val="20"/>
        </w:rPr>
        <w:t xml:space="preserve"> anche questo con l’apposizione della firma del/dei legale/i rappresentante/i o procuratore/i dell’impresa/delle imprese concorrente/i</w:t>
      </w:r>
      <w:r w:rsidR="00282F28">
        <w:rPr>
          <w:rFonts w:ascii="Arial" w:hAnsi="Arial" w:cs="Arial"/>
          <w:sz w:val="20"/>
          <w:szCs w:val="20"/>
        </w:rPr>
        <w:t xml:space="preserve">. </w:t>
      </w:r>
    </w:p>
    <w:p w14:paraId="205B996F"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IN CASO DI CONTRASTO TRA IL PREZZO OFFERTO IN CIFRE E IL PREZZO OFFERTO IN LETTERE, PREVARRÀ QUEST’ULTIMO.</w:t>
      </w:r>
    </w:p>
    <w:p w14:paraId="751A0459" w14:textId="77777777" w:rsidR="00387599" w:rsidRPr="00A85791" w:rsidRDefault="00387599" w:rsidP="00A85791">
      <w:pPr>
        <w:jc w:val="both"/>
        <w:rPr>
          <w:rFonts w:ascii="Arial" w:hAnsi="Arial" w:cs="Arial"/>
          <w:sz w:val="20"/>
          <w:szCs w:val="20"/>
        </w:rPr>
      </w:pPr>
    </w:p>
    <w:p w14:paraId="0225C00C" w14:textId="77777777" w:rsidR="00387599" w:rsidRPr="00A85791" w:rsidRDefault="00387599" w:rsidP="00A85791">
      <w:pPr>
        <w:tabs>
          <w:tab w:val="left" w:pos="8931"/>
        </w:tabs>
        <w:jc w:val="both"/>
        <w:rPr>
          <w:rFonts w:ascii="Arial" w:hAnsi="Arial" w:cs="Arial"/>
          <w:sz w:val="20"/>
          <w:szCs w:val="20"/>
        </w:rPr>
      </w:pPr>
      <w:r w:rsidRPr="00A85791">
        <w:rPr>
          <w:rFonts w:ascii="Arial" w:hAnsi="Arial" w:cs="Arial"/>
          <w:sz w:val="20"/>
          <w:szCs w:val="20"/>
        </w:rPr>
        <w:t>In caso di partecipazione di operatori plurisoggettivi non ancora costituiti, l’offerta deve essere sottoscritta, con le modalità sopra indicate, da tutti gli operatori economici che costituiranno i raggruppamenti temporanei o i consorzi ordinari di concorrenti o la rete di imprese e contenere l’impegno che, in caso di aggiudicazione della gara, gli stessi operatori conferiranno mandato collettivo speciale con rappresentanza ad uno di essi, indicandolo specificamente quale mandatario, il quale stipulerà il contratto in nome e per conto proprio e dei mandanti.</w:t>
      </w:r>
    </w:p>
    <w:p w14:paraId="7D454D9E" w14:textId="77777777" w:rsidR="00387599" w:rsidRPr="00A85791" w:rsidRDefault="00387599" w:rsidP="00A85791">
      <w:pPr>
        <w:tabs>
          <w:tab w:val="left" w:pos="8931"/>
        </w:tabs>
        <w:jc w:val="both"/>
        <w:rPr>
          <w:rFonts w:ascii="Arial" w:hAnsi="Arial" w:cs="Arial"/>
          <w:sz w:val="20"/>
          <w:szCs w:val="20"/>
        </w:rPr>
      </w:pPr>
    </w:p>
    <w:p w14:paraId="66BFAE9E" w14:textId="77777777" w:rsidR="00387599" w:rsidRPr="00A85791" w:rsidRDefault="00387599" w:rsidP="00A85791">
      <w:pPr>
        <w:tabs>
          <w:tab w:val="left" w:pos="8931"/>
        </w:tabs>
        <w:jc w:val="both"/>
        <w:rPr>
          <w:rFonts w:ascii="Arial" w:hAnsi="Arial" w:cs="Arial"/>
          <w:sz w:val="20"/>
          <w:szCs w:val="20"/>
        </w:rPr>
      </w:pPr>
    </w:p>
    <w:p w14:paraId="629ADCDB"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SOCCORSO ISTRUTTORIO</w:t>
      </w:r>
    </w:p>
    <w:p w14:paraId="6A17A841" w14:textId="77777777" w:rsidR="00387599" w:rsidRPr="00A85791" w:rsidRDefault="00387599" w:rsidP="00A85791">
      <w:pPr>
        <w:tabs>
          <w:tab w:val="left" w:pos="8931"/>
        </w:tabs>
        <w:jc w:val="both"/>
        <w:rPr>
          <w:rFonts w:ascii="Arial" w:hAnsi="Arial" w:cs="Arial"/>
          <w:sz w:val="20"/>
          <w:szCs w:val="20"/>
        </w:rPr>
      </w:pPr>
    </w:p>
    <w:p w14:paraId="289EB8A1"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Si precisa che, a norma dell’art. 83, comma 9 del d.lgs. n. 50/2016, “le carenze di qualsiasi elemento formale della domanda possono essere sanate attraverso la procedura di soccorso istruttorio. In particolare, in caso di mancanza, incompletezza e di ogni altra irregolarità essenziale degli elementi e del documento di gara unico europeo di cui all’articolo 85 del d.lgs. 50/2016, con esclusione di quelle afferenti all’offerta economica,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6C1DCB5B" w14:textId="77777777" w:rsidR="00387599" w:rsidRPr="00A85791" w:rsidRDefault="00387599" w:rsidP="00A85791">
      <w:pPr>
        <w:pStyle w:val="Default"/>
        <w:ind w:firstLine="340"/>
        <w:jc w:val="both"/>
        <w:rPr>
          <w:rFonts w:ascii="Arial" w:hAnsi="Arial" w:cs="Arial"/>
          <w:i/>
          <w:iCs/>
          <w:sz w:val="20"/>
          <w:szCs w:val="20"/>
        </w:rPr>
      </w:pPr>
    </w:p>
    <w:p w14:paraId="4E0F5E37" w14:textId="77777777" w:rsidR="00B50E12" w:rsidRPr="00A85791" w:rsidRDefault="00387599" w:rsidP="00A85791">
      <w:pPr>
        <w:tabs>
          <w:tab w:val="left" w:pos="8931"/>
        </w:tabs>
        <w:jc w:val="both"/>
        <w:rPr>
          <w:rFonts w:ascii="Arial" w:hAnsi="Arial" w:cs="Arial"/>
          <w:b/>
          <w:sz w:val="20"/>
          <w:szCs w:val="20"/>
        </w:rPr>
      </w:pPr>
      <w:r w:rsidRPr="00A85791">
        <w:rPr>
          <w:rFonts w:ascii="Arial" w:hAnsi="Arial" w:cs="Arial"/>
          <w:b/>
          <w:bCs/>
          <w:sz w:val="20"/>
          <w:szCs w:val="20"/>
        </w:rPr>
        <w:t xml:space="preserve">PAGAMENTO </w:t>
      </w:r>
      <w:r w:rsidR="00DD0F1B" w:rsidRPr="00A85791">
        <w:rPr>
          <w:rFonts w:ascii="Arial" w:hAnsi="Arial" w:cs="Arial"/>
          <w:b/>
          <w:bCs/>
          <w:sz w:val="20"/>
          <w:szCs w:val="20"/>
        </w:rPr>
        <w:t>DELL'</w:t>
      </w:r>
      <w:r w:rsidRPr="00A85791">
        <w:rPr>
          <w:rFonts w:ascii="Arial" w:hAnsi="Arial" w:cs="Arial"/>
          <w:b/>
          <w:bCs/>
          <w:sz w:val="20"/>
          <w:szCs w:val="20"/>
        </w:rPr>
        <w:t>IMPOSTA DI BOLLO</w:t>
      </w:r>
      <w:r w:rsidR="00B50E12" w:rsidRPr="00A85791">
        <w:rPr>
          <w:rFonts w:ascii="Arial" w:hAnsi="Arial" w:cs="Arial"/>
          <w:b/>
          <w:bCs/>
          <w:sz w:val="20"/>
          <w:szCs w:val="20"/>
        </w:rPr>
        <w:t xml:space="preserve"> -</w:t>
      </w:r>
      <w:r w:rsidR="0096692A" w:rsidRPr="00A85791">
        <w:rPr>
          <w:rFonts w:ascii="Arial" w:hAnsi="Arial" w:cs="Arial"/>
          <w:b/>
          <w:bCs/>
          <w:sz w:val="20"/>
          <w:szCs w:val="20"/>
        </w:rPr>
        <w:t xml:space="preserve"> </w:t>
      </w:r>
      <w:r w:rsidRPr="00A85791">
        <w:rPr>
          <w:rFonts w:ascii="Arial" w:hAnsi="Arial" w:cs="Arial"/>
          <w:b/>
          <w:sz w:val="20"/>
          <w:szCs w:val="20"/>
        </w:rPr>
        <w:t>STIPULA DEL CONTRATTO</w:t>
      </w:r>
    </w:p>
    <w:p w14:paraId="3E9E3D12" w14:textId="77777777" w:rsidR="00387599" w:rsidRDefault="002D3B4C" w:rsidP="00A85791">
      <w:pPr>
        <w:tabs>
          <w:tab w:val="left" w:pos="8931"/>
        </w:tabs>
        <w:jc w:val="both"/>
        <w:rPr>
          <w:rFonts w:ascii="Arial" w:hAnsi="Arial" w:cs="Arial"/>
          <w:b/>
          <w:sz w:val="20"/>
          <w:szCs w:val="20"/>
        </w:rPr>
      </w:pPr>
      <w:r w:rsidRPr="00A85791">
        <w:rPr>
          <w:rFonts w:ascii="Arial" w:hAnsi="Arial" w:cs="Arial"/>
          <w:b/>
          <w:sz w:val="20"/>
          <w:szCs w:val="20"/>
        </w:rPr>
        <w:t xml:space="preserve"> E GARANZIA DEFINITIVA</w:t>
      </w:r>
    </w:p>
    <w:p w14:paraId="5799B441" w14:textId="77777777" w:rsidR="004B076A" w:rsidRPr="00A85791" w:rsidRDefault="004B076A" w:rsidP="00A85791">
      <w:pPr>
        <w:tabs>
          <w:tab w:val="left" w:pos="8931"/>
        </w:tabs>
        <w:jc w:val="both"/>
        <w:rPr>
          <w:rFonts w:ascii="Arial" w:hAnsi="Arial" w:cs="Arial"/>
          <w:b/>
          <w:bCs/>
          <w:sz w:val="20"/>
          <w:szCs w:val="20"/>
        </w:rPr>
      </w:pPr>
    </w:p>
    <w:p w14:paraId="3EA4FDDA" w14:textId="77777777" w:rsidR="0083562C" w:rsidRDefault="004B076A" w:rsidP="0083562C">
      <w:pPr>
        <w:pStyle w:val="INFRA"/>
        <w:ind w:left="340" w:hanging="340"/>
        <w:rPr>
          <w:rFonts w:ascii="Arial" w:hAnsi="Arial" w:cs="Arial"/>
          <w:color w:val="auto"/>
          <w:shd w:val="clear" w:color="auto" w:fill="FFFFFF"/>
        </w:rPr>
      </w:pPr>
      <w:r w:rsidRPr="004B076A">
        <w:rPr>
          <w:rFonts w:ascii="Arial" w:hAnsi="Arial" w:cs="Arial"/>
          <w:color w:val="auto"/>
          <w:shd w:val="clear" w:color="auto" w:fill="FFFFFF"/>
        </w:rPr>
        <w:t xml:space="preserve">L’appaltatore per la sottoscrizione del contratto </w:t>
      </w:r>
      <w:r>
        <w:rPr>
          <w:rFonts w:ascii="Arial" w:hAnsi="Arial" w:cs="Arial"/>
          <w:color w:val="auto"/>
          <w:shd w:val="clear" w:color="auto" w:fill="FFFFFF"/>
        </w:rPr>
        <w:t xml:space="preserve">e prima della </w:t>
      </w:r>
      <w:r w:rsidR="0083562C">
        <w:rPr>
          <w:rFonts w:ascii="Arial" w:hAnsi="Arial" w:cs="Arial"/>
          <w:color w:val="auto"/>
          <w:shd w:val="clear" w:color="auto" w:fill="FFFFFF"/>
        </w:rPr>
        <w:t xml:space="preserve">sua </w:t>
      </w:r>
      <w:r>
        <w:rPr>
          <w:rFonts w:ascii="Arial" w:hAnsi="Arial" w:cs="Arial"/>
          <w:color w:val="auto"/>
          <w:shd w:val="clear" w:color="auto" w:fill="FFFFFF"/>
        </w:rPr>
        <w:t xml:space="preserve">stipula </w:t>
      </w:r>
      <w:r w:rsidRPr="004B076A">
        <w:rPr>
          <w:rFonts w:ascii="Arial" w:hAnsi="Arial" w:cs="Arial"/>
          <w:color w:val="auto"/>
          <w:shd w:val="clear" w:color="auto" w:fill="FFFFFF"/>
        </w:rPr>
        <w:t xml:space="preserve">deve costituire una </w:t>
      </w:r>
      <w:r w:rsidR="0083562C">
        <w:rPr>
          <w:rFonts w:ascii="Arial" w:hAnsi="Arial" w:cs="Arial"/>
          <w:color w:val="auto"/>
          <w:shd w:val="clear" w:color="auto" w:fill="FFFFFF"/>
        </w:rPr>
        <w:t>“garanzia</w:t>
      </w:r>
    </w:p>
    <w:p w14:paraId="5AAB5EAC" w14:textId="18E86316" w:rsidR="0083562C" w:rsidRDefault="004B076A" w:rsidP="0083562C">
      <w:pPr>
        <w:pStyle w:val="INFRA"/>
        <w:ind w:firstLine="0"/>
        <w:rPr>
          <w:rFonts w:ascii="Arial" w:hAnsi="Arial" w:cs="Arial"/>
          <w:color w:val="auto"/>
        </w:rPr>
      </w:pPr>
      <w:r w:rsidRPr="004B076A">
        <w:rPr>
          <w:rFonts w:ascii="Arial" w:hAnsi="Arial" w:cs="Arial"/>
          <w:color w:val="auto"/>
          <w:shd w:val="clear" w:color="auto" w:fill="FFFFFF"/>
        </w:rPr>
        <w:t>definitiva”</w:t>
      </w:r>
      <w:r>
        <w:rPr>
          <w:rFonts w:ascii="Arial" w:hAnsi="Arial" w:cs="Arial"/>
          <w:color w:val="auto"/>
          <w:shd w:val="clear" w:color="auto" w:fill="FFFFFF"/>
        </w:rPr>
        <w:t>.</w:t>
      </w:r>
      <w:r w:rsidR="00595B85">
        <w:rPr>
          <w:rFonts w:ascii="Arial" w:hAnsi="Arial" w:cs="Arial"/>
          <w:color w:val="auto"/>
          <w:shd w:val="clear" w:color="auto" w:fill="FFFFFF"/>
        </w:rPr>
        <w:t xml:space="preserve"> </w:t>
      </w:r>
      <w:r>
        <w:rPr>
          <w:rFonts w:ascii="Arial" w:hAnsi="Arial" w:cs="Arial"/>
          <w:color w:val="auto"/>
        </w:rPr>
        <w:t>Ai sensi dell’</w:t>
      </w:r>
      <w:r w:rsidR="00595B85">
        <w:rPr>
          <w:rFonts w:ascii="Arial" w:hAnsi="Arial" w:cs="Arial"/>
          <w:color w:val="auto"/>
        </w:rPr>
        <w:t>art</w:t>
      </w:r>
      <w:r>
        <w:rPr>
          <w:rFonts w:ascii="Arial" w:hAnsi="Arial" w:cs="Arial"/>
          <w:color w:val="auto"/>
        </w:rPr>
        <w:t xml:space="preserve">. </w:t>
      </w:r>
      <w:r w:rsidRPr="004B076A">
        <w:rPr>
          <w:rFonts w:ascii="Arial" w:hAnsi="Arial" w:cs="Arial"/>
          <w:color w:val="auto"/>
        </w:rPr>
        <w:t xml:space="preserve">103 del Dlgs. 50/2016 la </w:t>
      </w:r>
      <w:r>
        <w:rPr>
          <w:rFonts w:ascii="Arial" w:hAnsi="Arial" w:cs="Arial"/>
          <w:color w:val="auto"/>
        </w:rPr>
        <w:t>sola</w:t>
      </w:r>
      <w:r w:rsidRPr="004B076A">
        <w:rPr>
          <w:rFonts w:ascii="Arial" w:hAnsi="Arial" w:cs="Arial"/>
          <w:color w:val="auto"/>
        </w:rPr>
        <w:t xml:space="preserve"> ditta aggiudicataria presenterà </w:t>
      </w:r>
      <w:r>
        <w:rPr>
          <w:rFonts w:ascii="Arial" w:hAnsi="Arial" w:cs="Arial"/>
          <w:color w:val="auto"/>
        </w:rPr>
        <w:t>garanzia</w:t>
      </w:r>
      <w:r w:rsidRPr="004B076A">
        <w:rPr>
          <w:rFonts w:ascii="Arial" w:hAnsi="Arial" w:cs="Arial"/>
          <w:color w:val="auto"/>
        </w:rPr>
        <w:t xml:space="preserve"> definitiva</w:t>
      </w:r>
      <w:r>
        <w:rPr>
          <w:rFonts w:ascii="Arial" w:hAnsi="Arial" w:cs="Arial"/>
          <w:color w:val="auto"/>
        </w:rPr>
        <w:t>,</w:t>
      </w:r>
    </w:p>
    <w:p w14:paraId="7B5BDB73" w14:textId="77777777" w:rsidR="0083562C" w:rsidRDefault="004B076A" w:rsidP="0083562C">
      <w:pPr>
        <w:pStyle w:val="INFRA"/>
        <w:ind w:left="340" w:hanging="340"/>
        <w:rPr>
          <w:rFonts w:ascii="Arial" w:hAnsi="Arial" w:cs="Arial"/>
          <w:color w:val="auto"/>
          <w:shd w:val="clear" w:color="auto" w:fill="FFFFFF"/>
        </w:rPr>
      </w:pPr>
      <w:r>
        <w:rPr>
          <w:rFonts w:ascii="Arial" w:hAnsi="Arial" w:cs="Arial"/>
          <w:color w:val="auto"/>
          <w:shd w:val="clear" w:color="auto" w:fill="FFFFFF"/>
        </w:rPr>
        <w:t>a sua</w:t>
      </w:r>
      <w:r w:rsidR="0083562C">
        <w:rPr>
          <w:rFonts w:ascii="Arial" w:hAnsi="Arial" w:cs="Arial"/>
          <w:color w:val="auto"/>
          <w:shd w:val="clear" w:color="auto" w:fill="FFFFFF"/>
        </w:rPr>
        <w:t xml:space="preserve"> </w:t>
      </w:r>
      <w:r>
        <w:rPr>
          <w:rFonts w:ascii="Arial" w:hAnsi="Arial" w:cs="Arial"/>
          <w:color w:val="auto"/>
          <w:shd w:val="clear" w:color="auto" w:fill="FFFFFF"/>
        </w:rPr>
        <w:t>scelta sotto forma di</w:t>
      </w:r>
      <w:r>
        <w:rPr>
          <w:rFonts w:ascii="Arial" w:hAnsi="Arial" w:cs="Arial"/>
          <w:color w:val="auto"/>
        </w:rPr>
        <w:t xml:space="preserve"> </w:t>
      </w:r>
      <w:r w:rsidRPr="004B076A">
        <w:rPr>
          <w:rFonts w:ascii="Arial" w:hAnsi="Arial" w:cs="Arial"/>
          <w:color w:val="auto"/>
          <w:shd w:val="clear" w:color="auto" w:fill="FFFFFF"/>
        </w:rPr>
        <w:t>cauzione o fideiussione con le modalità di cui all’ar</w:t>
      </w:r>
      <w:r w:rsidR="0083562C">
        <w:rPr>
          <w:rFonts w:ascii="Arial" w:hAnsi="Arial" w:cs="Arial"/>
          <w:color w:val="auto"/>
          <w:shd w:val="clear" w:color="auto" w:fill="FFFFFF"/>
        </w:rPr>
        <w:t>ticolo 93, commi 2 e 3, pari al</w:t>
      </w:r>
    </w:p>
    <w:p w14:paraId="0DFECB5C" w14:textId="77777777" w:rsidR="004B076A" w:rsidRPr="0083562C" w:rsidRDefault="004B076A" w:rsidP="0083562C">
      <w:pPr>
        <w:pStyle w:val="INFRA"/>
        <w:ind w:left="340" w:hanging="340"/>
        <w:rPr>
          <w:rFonts w:ascii="Arial" w:hAnsi="Arial" w:cs="Arial"/>
          <w:color w:val="auto"/>
          <w:shd w:val="clear" w:color="auto" w:fill="FFFFFF"/>
        </w:rPr>
      </w:pPr>
      <w:r w:rsidRPr="004B076A">
        <w:rPr>
          <w:rFonts w:ascii="Arial" w:hAnsi="Arial" w:cs="Arial"/>
          <w:color w:val="auto"/>
          <w:shd w:val="clear" w:color="auto" w:fill="FFFFFF"/>
        </w:rPr>
        <w:t>10 per</w:t>
      </w:r>
      <w:r w:rsidR="0083562C">
        <w:rPr>
          <w:rFonts w:ascii="Arial" w:hAnsi="Arial" w:cs="Arial"/>
          <w:color w:val="auto"/>
          <w:shd w:val="clear" w:color="auto" w:fill="FFFFFF"/>
        </w:rPr>
        <w:t xml:space="preserve"> </w:t>
      </w:r>
      <w:r w:rsidRPr="004B076A">
        <w:rPr>
          <w:rFonts w:ascii="Arial" w:hAnsi="Arial" w:cs="Arial"/>
          <w:color w:val="auto"/>
          <w:shd w:val="clear" w:color="auto" w:fill="FFFFFF"/>
        </w:rPr>
        <w:t>cento dell’importo</w:t>
      </w:r>
      <w:r>
        <w:rPr>
          <w:rFonts w:ascii="Arial" w:hAnsi="Arial" w:cs="Arial"/>
          <w:color w:val="auto"/>
        </w:rPr>
        <w:t xml:space="preserve"> </w:t>
      </w:r>
      <w:r w:rsidRPr="004B076A">
        <w:rPr>
          <w:rFonts w:ascii="Arial" w:hAnsi="Arial" w:cs="Arial"/>
          <w:color w:val="auto"/>
          <w:shd w:val="clear" w:color="auto" w:fill="FFFFFF"/>
        </w:rPr>
        <w:t>contrattuale</w:t>
      </w:r>
      <w:r>
        <w:rPr>
          <w:rFonts w:ascii="Arial" w:hAnsi="Arial" w:cs="Arial"/>
          <w:color w:val="auto"/>
          <w:shd w:val="clear" w:color="auto" w:fill="FFFFFF"/>
        </w:rPr>
        <w:t xml:space="preserve"> definitivo.</w:t>
      </w:r>
    </w:p>
    <w:p w14:paraId="02CC3036" w14:textId="77777777" w:rsidR="00796FC8" w:rsidRPr="004B076A" w:rsidRDefault="00796FC8" w:rsidP="00A85791">
      <w:pPr>
        <w:jc w:val="both"/>
        <w:rPr>
          <w:rFonts w:ascii="Arial" w:hAnsi="Arial" w:cs="Arial"/>
          <w:sz w:val="20"/>
          <w:szCs w:val="20"/>
        </w:rPr>
      </w:pPr>
    </w:p>
    <w:p w14:paraId="6E624C66" w14:textId="77777777" w:rsidR="00796FC8" w:rsidRPr="004B076A" w:rsidRDefault="00796FC8" w:rsidP="00796FC8">
      <w:pPr>
        <w:pStyle w:val="INFRA"/>
        <w:ind w:firstLine="0"/>
        <w:rPr>
          <w:rFonts w:ascii="Arial" w:hAnsi="Arial" w:cs="Arial"/>
          <w:color w:val="auto"/>
        </w:rPr>
      </w:pPr>
      <w:r w:rsidRPr="004B076A">
        <w:rPr>
          <w:rFonts w:ascii="Arial" w:hAnsi="Arial" w:cs="Arial"/>
          <w:color w:val="auto"/>
        </w:rPr>
        <w:t>Fermo restando il limite all’utilizzo del contante di cui all’articolo 49, comma 1, del decreto legislativo 21</w:t>
      </w:r>
    </w:p>
    <w:p w14:paraId="4C19DB85" w14:textId="77777777"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 xml:space="preserve">novembre 2007, n. 231, la cauzione </w:t>
      </w:r>
      <w:r w:rsidR="004B076A">
        <w:rPr>
          <w:rFonts w:ascii="Arial" w:hAnsi="Arial" w:cs="Arial"/>
          <w:color w:val="auto"/>
        </w:rPr>
        <w:t>può essere costituita, a scelta</w:t>
      </w:r>
      <w:r w:rsidRPr="004B076A">
        <w:rPr>
          <w:rFonts w:ascii="Arial" w:hAnsi="Arial" w:cs="Arial"/>
          <w:color w:val="auto"/>
        </w:rPr>
        <w:t>, in contanti, con bonifico, da</w:t>
      </w:r>
    </w:p>
    <w:p w14:paraId="17074E77" w14:textId="262E0A10"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corrispondere in conformità alle coordinate che saranno IT 28V0832740640000000008751 Banco di Credito</w:t>
      </w:r>
    </w:p>
    <w:p w14:paraId="0E59FA35" w14:textId="77777777"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cooperativo di Roma AG. N. 57.</w:t>
      </w:r>
    </w:p>
    <w:p w14:paraId="2CE087F7" w14:textId="77777777"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 xml:space="preserve">Inoltre è possibile costituire </w:t>
      </w:r>
      <w:r w:rsidRPr="00894A77">
        <w:rPr>
          <w:rFonts w:ascii="Arial" w:hAnsi="Arial" w:cs="Arial"/>
          <w:color w:val="auto"/>
        </w:rPr>
        <w:t>garanzia in assegni circolari</w:t>
      </w:r>
      <w:r w:rsidRPr="004B076A">
        <w:rPr>
          <w:rFonts w:ascii="Arial" w:hAnsi="Arial" w:cs="Arial"/>
          <w:color w:val="auto"/>
        </w:rPr>
        <w:t xml:space="preserve"> o in titoli del debito pubblico garantiti dallo Stato al</w:t>
      </w:r>
    </w:p>
    <w:p w14:paraId="3CCCD7DC" w14:textId="77777777"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corso del giorno del deposito, presso una sezione di tesoreria provinciale o presso le aziende autorizzate, a</w:t>
      </w:r>
    </w:p>
    <w:p w14:paraId="1981F78E" w14:textId="77777777" w:rsidR="00796FC8" w:rsidRPr="004B076A" w:rsidRDefault="00796FC8" w:rsidP="00796FC8">
      <w:pPr>
        <w:pStyle w:val="INFRA"/>
        <w:ind w:left="340" w:hanging="340"/>
        <w:rPr>
          <w:rFonts w:ascii="Arial" w:hAnsi="Arial" w:cs="Arial"/>
          <w:b/>
          <w:bCs/>
          <w:color w:val="auto"/>
        </w:rPr>
      </w:pPr>
      <w:r w:rsidRPr="004B076A">
        <w:rPr>
          <w:rFonts w:ascii="Arial" w:hAnsi="Arial" w:cs="Arial"/>
          <w:color w:val="auto"/>
        </w:rPr>
        <w:t>titolo di pegno a favore dell’amministrazione aggiudicatrice.</w:t>
      </w:r>
    </w:p>
    <w:p w14:paraId="2A02B3E4" w14:textId="77777777" w:rsidR="00796FC8" w:rsidRPr="004B076A" w:rsidRDefault="00796FC8" w:rsidP="00796FC8">
      <w:pPr>
        <w:jc w:val="both"/>
        <w:rPr>
          <w:rFonts w:ascii="Arial" w:hAnsi="Arial" w:cs="Arial"/>
          <w:sz w:val="20"/>
          <w:szCs w:val="20"/>
        </w:rPr>
      </w:pPr>
      <w:r w:rsidRPr="004B076A">
        <w:rPr>
          <w:rFonts w:ascii="Arial" w:hAnsi="Arial" w:cs="Arial"/>
          <w:sz w:val="20"/>
          <w:szCs w:val="20"/>
        </w:rPr>
        <w:t xml:space="preserve">È possibile costituire la garanzia anche mediante </w:t>
      </w:r>
      <w:r w:rsidR="004B076A">
        <w:rPr>
          <w:rFonts w:ascii="Arial" w:hAnsi="Arial" w:cs="Arial"/>
          <w:sz w:val="20"/>
          <w:szCs w:val="20"/>
        </w:rPr>
        <w:t xml:space="preserve">garanzia </w:t>
      </w:r>
      <w:r w:rsidRPr="004B076A">
        <w:rPr>
          <w:rFonts w:ascii="Arial" w:hAnsi="Arial" w:cs="Arial"/>
          <w:sz w:val="20"/>
          <w:szCs w:val="20"/>
        </w:rPr>
        <w:t xml:space="preserve">fideiussoria e a scelta dell’appaltatore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w:t>
      </w:r>
      <w:r w:rsidRPr="004B076A">
        <w:rPr>
          <w:rFonts w:ascii="Arial" w:hAnsi="Arial" w:cs="Arial"/>
          <w:sz w:val="20"/>
          <w:szCs w:val="20"/>
        </w:rPr>
        <w:lastRenderedPageBreak/>
        <w:t xml:space="preserve">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La garanzia fideiussoria deve contenere la rinuncia all’eccezione di cui all’art. 1957, comma 2, del codice civile, e deve prevedere espressamente la rinuncia al beneficio della preventiva escussione del debitore principale e l’operatività entro 15 giorni, a semplice richiesta della stazione appaltante. </w:t>
      </w:r>
    </w:p>
    <w:p w14:paraId="44BBF93C" w14:textId="4F44C271" w:rsidR="00796FC8" w:rsidRPr="004B076A" w:rsidRDefault="00796FC8" w:rsidP="00796FC8">
      <w:pPr>
        <w:jc w:val="both"/>
        <w:rPr>
          <w:rFonts w:ascii="Arial" w:hAnsi="Arial" w:cs="Arial"/>
          <w:sz w:val="20"/>
          <w:szCs w:val="20"/>
        </w:rPr>
      </w:pPr>
      <w:r w:rsidRPr="004B076A">
        <w:rPr>
          <w:rFonts w:ascii="Arial" w:hAnsi="Arial" w:cs="Arial"/>
          <w:sz w:val="20"/>
          <w:szCs w:val="20"/>
        </w:rPr>
        <w:t>Non verrà accettata altra forma di costituzione della garanzia definitiva</w:t>
      </w:r>
      <w:r w:rsidRPr="004B076A">
        <w:rPr>
          <w:rFonts w:ascii="Arial" w:hAnsi="Arial" w:cs="Arial"/>
          <w:b/>
          <w:sz w:val="20"/>
          <w:szCs w:val="20"/>
        </w:rPr>
        <w:t xml:space="preserve">, </w:t>
      </w:r>
      <w:r w:rsidRPr="004B076A">
        <w:rPr>
          <w:rFonts w:ascii="Arial" w:hAnsi="Arial" w:cs="Arial"/>
          <w:sz w:val="20"/>
          <w:szCs w:val="20"/>
        </w:rPr>
        <w:t>da parte dell'aggiudicatario</w:t>
      </w:r>
      <w:r w:rsidR="00595B85">
        <w:rPr>
          <w:rFonts w:ascii="Arial" w:hAnsi="Arial" w:cs="Arial"/>
          <w:sz w:val="20"/>
          <w:szCs w:val="20"/>
        </w:rPr>
        <w:t>.</w:t>
      </w:r>
      <w:r w:rsidRPr="004B076A">
        <w:rPr>
          <w:rFonts w:ascii="Arial" w:hAnsi="Arial" w:cs="Arial"/>
          <w:sz w:val="20"/>
          <w:szCs w:val="20"/>
        </w:rPr>
        <w:t xml:space="preserve"> </w:t>
      </w:r>
    </w:p>
    <w:p w14:paraId="7A55509B" w14:textId="77777777" w:rsidR="00796FC8" w:rsidRPr="004B076A" w:rsidRDefault="00796FC8" w:rsidP="00796FC8">
      <w:pPr>
        <w:jc w:val="both"/>
        <w:rPr>
          <w:rFonts w:ascii="Arial" w:hAnsi="Arial" w:cs="Arial"/>
          <w:sz w:val="20"/>
          <w:szCs w:val="20"/>
        </w:rPr>
      </w:pPr>
      <w:r w:rsidRPr="004B076A">
        <w:rPr>
          <w:rFonts w:ascii="Arial" w:hAnsi="Arial" w:cs="Arial"/>
          <w:sz w:val="20"/>
          <w:szCs w:val="20"/>
        </w:rPr>
        <w:t>L’importo della garanzia definitiva può essere ridotto, a norma dell’art. 93, comma 7 del d.lgs. n. 50/2016. Per fruire di tale beneficio, il concorrente dovrà presentare fotocopia autentica della documentazione prevista nel citato comma 7, ovvero dovrà autocertificare il possesso dei requisiti prescritti per poter fruire delle suddette riduzioni.</w:t>
      </w:r>
    </w:p>
    <w:p w14:paraId="36023409" w14:textId="77777777" w:rsidR="004B076A" w:rsidRDefault="004B076A" w:rsidP="00796FC8">
      <w:pPr>
        <w:pStyle w:val="Default"/>
        <w:jc w:val="both"/>
        <w:rPr>
          <w:rFonts w:ascii="Arial" w:hAnsi="Arial" w:cs="Arial"/>
          <w:sz w:val="20"/>
          <w:szCs w:val="20"/>
        </w:rPr>
      </w:pPr>
    </w:p>
    <w:p w14:paraId="0D92FC23" w14:textId="11C955E6" w:rsidR="00BC6AC4" w:rsidRDefault="00BC6AC4" w:rsidP="00BC6AC4">
      <w:pPr>
        <w:pStyle w:val="Default"/>
        <w:jc w:val="both"/>
        <w:rPr>
          <w:rFonts w:ascii="Arial" w:hAnsi="Arial" w:cs="Arial"/>
          <w:sz w:val="20"/>
          <w:szCs w:val="20"/>
        </w:rPr>
      </w:pPr>
      <w:r w:rsidRPr="00A85791">
        <w:rPr>
          <w:rFonts w:ascii="Arial" w:hAnsi="Arial" w:cs="Arial"/>
          <w:sz w:val="20"/>
          <w:szCs w:val="20"/>
        </w:rPr>
        <w:t xml:space="preserve">Come stabilito dall’art. 32, comma 10, lett. </w:t>
      </w:r>
      <w:r w:rsidRPr="00A85791">
        <w:rPr>
          <w:rFonts w:ascii="Arial" w:hAnsi="Arial" w:cs="Arial"/>
          <w:i/>
          <w:sz w:val="20"/>
          <w:szCs w:val="20"/>
        </w:rPr>
        <w:t>b</w:t>
      </w:r>
      <w:r w:rsidRPr="00A85791">
        <w:rPr>
          <w:rFonts w:ascii="Arial" w:hAnsi="Arial" w:cs="Arial"/>
          <w:sz w:val="20"/>
          <w:szCs w:val="20"/>
        </w:rPr>
        <w:t xml:space="preserve">) del d.lgs. n. 50/2016 non si applica il termine dilatorio di </w:t>
      </w:r>
      <w:r w:rsidRPr="00A85791">
        <w:rPr>
          <w:rFonts w:ascii="Arial" w:hAnsi="Arial" w:cs="Arial"/>
          <w:i/>
          <w:sz w:val="20"/>
          <w:szCs w:val="20"/>
        </w:rPr>
        <w:t xml:space="preserve">stand </w:t>
      </w:r>
      <w:proofErr w:type="spellStart"/>
      <w:r w:rsidRPr="00A85791">
        <w:rPr>
          <w:rFonts w:ascii="Arial" w:hAnsi="Arial" w:cs="Arial"/>
          <w:i/>
          <w:sz w:val="20"/>
          <w:szCs w:val="20"/>
        </w:rPr>
        <w:t>still</w:t>
      </w:r>
      <w:proofErr w:type="spellEnd"/>
      <w:r w:rsidRPr="00A85791">
        <w:rPr>
          <w:rFonts w:ascii="Arial" w:hAnsi="Arial" w:cs="Arial"/>
          <w:i/>
          <w:sz w:val="20"/>
          <w:szCs w:val="20"/>
        </w:rPr>
        <w:t xml:space="preserve"> </w:t>
      </w:r>
      <w:r w:rsidRPr="00A85791">
        <w:rPr>
          <w:rFonts w:ascii="Arial" w:hAnsi="Arial" w:cs="Arial"/>
          <w:sz w:val="20"/>
          <w:szCs w:val="20"/>
        </w:rPr>
        <w:t>di 35 giorni</w:t>
      </w:r>
      <w:r w:rsidR="006213EB">
        <w:rPr>
          <w:rFonts w:ascii="Arial" w:hAnsi="Arial" w:cs="Arial"/>
          <w:sz w:val="20"/>
          <w:szCs w:val="20"/>
        </w:rPr>
        <w:t xml:space="preserve"> dall’aggiudicazione definitiva </w:t>
      </w:r>
      <w:r w:rsidRPr="00A85791">
        <w:rPr>
          <w:rFonts w:ascii="Arial" w:hAnsi="Arial" w:cs="Arial"/>
          <w:sz w:val="20"/>
          <w:szCs w:val="20"/>
        </w:rPr>
        <w:t xml:space="preserve">per la stipula del contratto. </w:t>
      </w:r>
    </w:p>
    <w:p w14:paraId="5ADF8D66" w14:textId="77777777" w:rsidR="00BC6AC4" w:rsidRPr="00A85791" w:rsidRDefault="00BC6AC4" w:rsidP="00BC6AC4">
      <w:pPr>
        <w:pStyle w:val="Default"/>
        <w:jc w:val="both"/>
        <w:rPr>
          <w:rFonts w:ascii="Arial" w:hAnsi="Arial" w:cs="Arial"/>
          <w:sz w:val="20"/>
          <w:szCs w:val="20"/>
        </w:rPr>
      </w:pPr>
    </w:p>
    <w:p w14:paraId="4D407538" w14:textId="77777777" w:rsidR="004B076A" w:rsidRDefault="004B076A" w:rsidP="004B076A">
      <w:pPr>
        <w:jc w:val="both"/>
        <w:rPr>
          <w:rFonts w:ascii="Arial" w:hAnsi="Arial" w:cs="Arial"/>
          <w:sz w:val="20"/>
          <w:szCs w:val="20"/>
        </w:rPr>
      </w:pPr>
      <w:r w:rsidRPr="004B076A">
        <w:rPr>
          <w:rFonts w:ascii="Arial" w:hAnsi="Arial" w:cs="Arial"/>
          <w:sz w:val="20"/>
          <w:szCs w:val="20"/>
        </w:rPr>
        <w:t xml:space="preserve">All’esito positivo delle verifiche sul possesso dei requisiti di partecipazione si addiverrà alla stipula del contratto, mediante sottoscrizione </w:t>
      </w:r>
      <w:r w:rsidR="00BC6AC4">
        <w:rPr>
          <w:rFonts w:ascii="Arial" w:hAnsi="Arial" w:cs="Arial"/>
          <w:sz w:val="20"/>
          <w:szCs w:val="20"/>
        </w:rPr>
        <w:t xml:space="preserve">di scrittura privata registrata in caso d’uso. </w:t>
      </w:r>
    </w:p>
    <w:p w14:paraId="3CDDC627" w14:textId="77777777" w:rsidR="00796FC8" w:rsidRDefault="00796FC8" w:rsidP="00796FC8">
      <w:pPr>
        <w:pStyle w:val="Default"/>
        <w:jc w:val="both"/>
        <w:rPr>
          <w:rFonts w:ascii="Arial" w:hAnsi="Arial" w:cs="Arial"/>
          <w:sz w:val="20"/>
          <w:szCs w:val="20"/>
        </w:rPr>
      </w:pPr>
    </w:p>
    <w:p w14:paraId="230793B9"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Le spese per imposta di bollo sono a carico esclusivo dell’operatore contraente, il quale dovrà corrispondere l’importo di € 16,00 ogni 4 facciate del documento</w:t>
      </w:r>
      <w:r w:rsidR="002D3B4C" w:rsidRPr="00A85791">
        <w:rPr>
          <w:rFonts w:ascii="Arial" w:hAnsi="Arial" w:cs="Arial"/>
          <w:sz w:val="20"/>
          <w:szCs w:val="20"/>
        </w:rPr>
        <w:t xml:space="preserve"> di stipula, o frazione di esso</w:t>
      </w:r>
      <w:r w:rsidRPr="00A85791">
        <w:rPr>
          <w:rFonts w:ascii="Arial" w:hAnsi="Arial" w:cs="Arial"/>
          <w:sz w:val="20"/>
          <w:szCs w:val="20"/>
        </w:rPr>
        <w:t xml:space="preserve">. L’importo esatto verrà quantificato e comunicato solo dopo l’aggiudicazione dell’appalto. </w:t>
      </w:r>
    </w:p>
    <w:p w14:paraId="74BAD39B" w14:textId="77777777" w:rsidR="005B5061" w:rsidRPr="00A85791" w:rsidRDefault="005B5061" w:rsidP="00A85791">
      <w:pPr>
        <w:tabs>
          <w:tab w:val="left" w:pos="8931"/>
        </w:tabs>
        <w:jc w:val="both"/>
        <w:rPr>
          <w:rFonts w:ascii="Arial" w:hAnsi="Arial" w:cs="Arial"/>
          <w:b/>
          <w:bCs/>
          <w:sz w:val="20"/>
          <w:szCs w:val="20"/>
        </w:rPr>
      </w:pPr>
    </w:p>
    <w:p w14:paraId="3E54D260" w14:textId="77777777" w:rsidR="005B5061" w:rsidRPr="00A85791" w:rsidRDefault="005B5061" w:rsidP="00A85791">
      <w:pPr>
        <w:tabs>
          <w:tab w:val="left" w:pos="8931"/>
        </w:tabs>
        <w:jc w:val="both"/>
        <w:rPr>
          <w:rFonts w:ascii="Arial" w:hAnsi="Arial" w:cs="Arial"/>
          <w:b/>
          <w:bCs/>
          <w:sz w:val="20"/>
          <w:szCs w:val="20"/>
        </w:rPr>
      </w:pPr>
    </w:p>
    <w:p w14:paraId="57178A76"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CONTATTI E COMUNICAZIONI</w:t>
      </w:r>
    </w:p>
    <w:p w14:paraId="3D27A5B0" w14:textId="77777777" w:rsidR="00387599" w:rsidRPr="00A85791" w:rsidRDefault="00387599" w:rsidP="00A85791">
      <w:pPr>
        <w:tabs>
          <w:tab w:val="left" w:pos="8931"/>
        </w:tabs>
        <w:jc w:val="both"/>
        <w:rPr>
          <w:rFonts w:ascii="Arial" w:hAnsi="Arial" w:cs="Arial"/>
          <w:sz w:val="20"/>
          <w:szCs w:val="20"/>
        </w:rPr>
      </w:pPr>
    </w:p>
    <w:p w14:paraId="350C1C17"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 xml:space="preserve">Tutte le comunicazioni tra la stazione appaltante e l’operatore economico che si rendessero necessarie nel corso della presente procedura quali, a titolo esemplificativo, eventuali richieste di chiarimenti o di documenti dovranno di regola essere effettuate </w:t>
      </w:r>
      <w:r w:rsidR="00B50E12" w:rsidRPr="00A85791">
        <w:rPr>
          <w:rFonts w:ascii="Arial" w:hAnsi="Arial" w:cs="Arial"/>
          <w:sz w:val="20"/>
          <w:szCs w:val="20"/>
        </w:rPr>
        <w:t>con il Comune di Gioia dei Marsi - responsabile del p</w:t>
      </w:r>
      <w:r w:rsidR="009C3590">
        <w:rPr>
          <w:rFonts w:ascii="Arial" w:hAnsi="Arial" w:cs="Arial"/>
          <w:sz w:val="20"/>
          <w:szCs w:val="20"/>
        </w:rPr>
        <w:t xml:space="preserve">rocedimento. </w:t>
      </w:r>
      <w:r w:rsidRPr="00A85791">
        <w:rPr>
          <w:rFonts w:ascii="Arial" w:hAnsi="Arial" w:cs="Arial"/>
          <w:sz w:val="20"/>
          <w:szCs w:val="20"/>
        </w:rPr>
        <w:t>Diversamente, verranno effettuate mediante PEC, e comunque mediante le modalità descritte dall’art. 76 del d.lgs. n. 50/2016, le comunicazioni contemplate nel suddetto articolo, come ad es. la comunicazione di aggiudicazione o di esclusione dall’appalto.</w:t>
      </w:r>
    </w:p>
    <w:p w14:paraId="2C9E7F50" w14:textId="77777777" w:rsidR="00387599" w:rsidRPr="00A85791" w:rsidRDefault="00387599" w:rsidP="00A85791">
      <w:pPr>
        <w:jc w:val="both"/>
        <w:rPr>
          <w:rFonts w:ascii="Arial" w:hAnsi="Arial" w:cs="Arial"/>
          <w:sz w:val="20"/>
          <w:szCs w:val="20"/>
        </w:rPr>
      </w:pPr>
    </w:p>
    <w:p w14:paraId="5786FB8D"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RESPONSABILE DEL PROCEDIMENTO E ACCESSO AGLI ATTI</w:t>
      </w:r>
    </w:p>
    <w:p w14:paraId="706D21BE" w14:textId="77777777" w:rsidR="00387599" w:rsidRPr="00A85791" w:rsidRDefault="00387599" w:rsidP="00A85791">
      <w:pPr>
        <w:tabs>
          <w:tab w:val="left" w:pos="8931"/>
        </w:tabs>
        <w:jc w:val="both"/>
        <w:rPr>
          <w:rFonts w:ascii="Arial" w:hAnsi="Arial" w:cs="Arial"/>
          <w:b/>
          <w:bCs/>
          <w:sz w:val="20"/>
          <w:szCs w:val="20"/>
        </w:rPr>
      </w:pPr>
    </w:p>
    <w:p w14:paraId="25B467D7" w14:textId="77777777" w:rsidR="00387599" w:rsidRPr="00A85791" w:rsidRDefault="00387599" w:rsidP="00A85791">
      <w:pPr>
        <w:tabs>
          <w:tab w:val="left" w:pos="8931"/>
        </w:tabs>
        <w:jc w:val="both"/>
        <w:rPr>
          <w:rFonts w:ascii="Arial" w:hAnsi="Arial" w:cs="Arial"/>
          <w:sz w:val="20"/>
          <w:szCs w:val="20"/>
        </w:rPr>
      </w:pPr>
      <w:r w:rsidRPr="00A85791">
        <w:rPr>
          <w:rFonts w:ascii="Arial" w:hAnsi="Arial" w:cs="Arial"/>
          <w:sz w:val="20"/>
          <w:szCs w:val="20"/>
        </w:rPr>
        <w:t xml:space="preserve">Responsabile del procedimento è </w:t>
      </w:r>
      <w:r w:rsidR="00B50E12" w:rsidRPr="00A85791">
        <w:rPr>
          <w:rFonts w:ascii="Arial" w:hAnsi="Arial" w:cs="Arial"/>
          <w:sz w:val="20"/>
          <w:szCs w:val="20"/>
        </w:rPr>
        <w:t>il Responsabile del Servizio di P.L</w:t>
      </w:r>
      <w:r w:rsidR="009C3590">
        <w:rPr>
          <w:rFonts w:ascii="Arial" w:hAnsi="Arial" w:cs="Arial"/>
          <w:sz w:val="20"/>
          <w:szCs w:val="20"/>
        </w:rPr>
        <w:t>.</w:t>
      </w:r>
    </w:p>
    <w:p w14:paraId="150079A7"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L’accesso agli atti è disciplinato dall’art. 53 del d.lgs. n. 50/2016.</w:t>
      </w:r>
    </w:p>
    <w:p w14:paraId="4E47A747" w14:textId="77777777" w:rsidR="00387599" w:rsidRPr="00A85791" w:rsidRDefault="00387599" w:rsidP="00A85791">
      <w:pPr>
        <w:jc w:val="both"/>
        <w:rPr>
          <w:rFonts w:ascii="Arial" w:hAnsi="Arial" w:cs="Arial"/>
          <w:sz w:val="20"/>
          <w:szCs w:val="20"/>
        </w:rPr>
      </w:pPr>
    </w:p>
    <w:p w14:paraId="2DE91DB2"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RICORSI</w:t>
      </w:r>
    </w:p>
    <w:p w14:paraId="6324F367" w14:textId="77777777" w:rsidR="00387599" w:rsidRPr="00A85791" w:rsidRDefault="00387599" w:rsidP="00A85791">
      <w:pPr>
        <w:tabs>
          <w:tab w:val="left" w:pos="8931"/>
        </w:tabs>
        <w:jc w:val="both"/>
        <w:rPr>
          <w:rFonts w:ascii="Arial" w:hAnsi="Arial" w:cs="Arial"/>
          <w:sz w:val="20"/>
          <w:szCs w:val="20"/>
        </w:rPr>
      </w:pPr>
    </w:p>
    <w:p w14:paraId="1B9AAA09" w14:textId="338A0AD0" w:rsidR="00B50E12" w:rsidRPr="00A85791" w:rsidRDefault="00387599" w:rsidP="00A85791">
      <w:pPr>
        <w:pStyle w:val="NormaleWeb"/>
        <w:shd w:val="clear" w:color="auto" w:fill="FFFFFF"/>
        <w:spacing w:before="0" w:after="167"/>
        <w:jc w:val="both"/>
        <w:rPr>
          <w:rFonts w:ascii="Arial" w:hAnsi="Arial" w:cs="Arial"/>
          <w:color w:val="auto"/>
        </w:rPr>
      </w:pPr>
      <w:r w:rsidRPr="00A85791">
        <w:rPr>
          <w:rFonts w:ascii="Arial" w:hAnsi="Arial" w:cs="Arial"/>
          <w:color w:val="auto"/>
        </w:rPr>
        <w:t>Avverso gli atti della presente procedura è possibile presentare ricorso al Tribunale Amministrativo regionale per la Regione</w:t>
      </w:r>
      <w:r w:rsidR="00B50E12" w:rsidRPr="00A85791">
        <w:rPr>
          <w:rFonts w:ascii="Arial" w:hAnsi="Arial" w:cs="Arial"/>
          <w:color w:val="auto"/>
        </w:rPr>
        <w:t xml:space="preserve"> Abruzzo </w:t>
      </w:r>
      <w:proofErr w:type="spellStart"/>
      <w:r w:rsidRPr="00A85791">
        <w:rPr>
          <w:rFonts w:ascii="Arial" w:hAnsi="Arial" w:cs="Arial"/>
          <w:color w:val="auto"/>
        </w:rPr>
        <w:t>cap</w:t>
      </w:r>
      <w:proofErr w:type="spellEnd"/>
      <w:r w:rsidRPr="00A85791">
        <w:rPr>
          <w:rFonts w:ascii="Arial" w:hAnsi="Arial" w:cs="Arial"/>
          <w:color w:val="auto"/>
        </w:rPr>
        <w:t xml:space="preserve"> </w:t>
      </w:r>
      <w:r w:rsidR="00B50E12" w:rsidRPr="00A85791">
        <w:rPr>
          <w:rFonts w:ascii="Arial" w:hAnsi="Arial" w:cs="Arial"/>
          <w:color w:val="auto"/>
        </w:rPr>
        <w:t>67100</w:t>
      </w:r>
      <w:r w:rsidRPr="00A85791">
        <w:rPr>
          <w:rFonts w:ascii="Arial" w:hAnsi="Arial" w:cs="Arial"/>
          <w:color w:val="auto"/>
        </w:rPr>
        <w:t xml:space="preserve"> città </w:t>
      </w:r>
      <w:r w:rsidR="00B50E12" w:rsidRPr="00A85791">
        <w:rPr>
          <w:rFonts w:ascii="Arial" w:hAnsi="Arial" w:cs="Arial"/>
          <w:color w:val="auto"/>
        </w:rPr>
        <w:t>L'Aquila</w:t>
      </w:r>
      <w:r w:rsidRPr="00A85791">
        <w:rPr>
          <w:rFonts w:ascii="Arial" w:hAnsi="Arial" w:cs="Arial"/>
          <w:color w:val="auto"/>
        </w:rPr>
        <w:t xml:space="preserve"> sito internet </w:t>
      </w:r>
      <w:r w:rsidR="00B50E12" w:rsidRPr="00A85791">
        <w:rPr>
          <w:rFonts w:ascii="Arial" w:hAnsi="Arial" w:cs="Arial"/>
          <w:color w:val="auto"/>
        </w:rPr>
        <w:t xml:space="preserve">https://www.giustizia-amministrativa.it/tar-abruzzo-l-aquila telefono n.  +39 08623477 </w:t>
      </w:r>
      <w:r w:rsidR="00B50E12" w:rsidRPr="00A85791">
        <w:rPr>
          <w:rFonts w:ascii="Arial" w:hAnsi="Arial" w:cs="Arial"/>
          <w:bCs/>
          <w:color w:val="auto"/>
        </w:rPr>
        <w:t>Fax</w:t>
      </w:r>
      <w:r w:rsidR="00B50E12" w:rsidRPr="00A85791">
        <w:rPr>
          <w:rFonts w:ascii="Arial" w:hAnsi="Arial" w:cs="Arial"/>
          <w:color w:val="auto"/>
        </w:rPr>
        <w:t>: +39 0862318578</w:t>
      </w:r>
    </w:p>
    <w:p w14:paraId="1779D92A" w14:textId="77777777" w:rsidR="00387599" w:rsidRPr="00A85791" w:rsidRDefault="00387599" w:rsidP="00A85791">
      <w:pPr>
        <w:tabs>
          <w:tab w:val="left" w:pos="8931"/>
        </w:tabs>
        <w:spacing w:after="227"/>
        <w:jc w:val="both"/>
        <w:rPr>
          <w:rFonts w:ascii="Arial" w:hAnsi="Arial" w:cs="Arial"/>
          <w:sz w:val="20"/>
          <w:szCs w:val="20"/>
        </w:rPr>
      </w:pPr>
    </w:p>
    <w:p w14:paraId="388CD515"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TRACCIABILITÀ DEI FLUSSI FINANZIARI</w:t>
      </w:r>
    </w:p>
    <w:p w14:paraId="0DD762A5" w14:textId="77777777" w:rsidR="00387599" w:rsidRPr="00A85791" w:rsidRDefault="00387599" w:rsidP="00A85791">
      <w:pPr>
        <w:tabs>
          <w:tab w:val="left" w:pos="8931"/>
        </w:tabs>
        <w:jc w:val="both"/>
        <w:rPr>
          <w:rFonts w:ascii="Arial" w:hAnsi="Arial" w:cs="Arial"/>
          <w:sz w:val="20"/>
          <w:szCs w:val="20"/>
        </w:rPr>
      </w:pPr>
    </w:p>
    <w:p w14:paraId="1AF00985"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L’operatore economico è tenuto a dare attuazione alle disposizioni di cui alla legge 13 agosto 2010, n. 136 in materia di tracciabilità dei flussi finanziari.</w:t>
      </w:r>
    </w:p>
    <w:p w14:paraId="05A9E1ED"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Nello specifico è tenuto a:</w:t>
      </w:r>
    </w:p>
    <w:p w14:paraId="614CF3D3" w14:textId="77777777" w:rsidR="002C6A09" w:rsidRPr="00A85791" w:rsidRDefault="00387599" w:rsidP="00A85791">
      <w:pPr>
        <w:pStyle w:val="INFRA"/>
        <w:ind w:left="340" w:hanging="340"/>
        <w:rPr>
          <w:rFonts w:ascii="Arial" w:hAnsi="Arial" w:cs="Arial"/>
        </w:rPr>
      </w:pPr>
      <w:r w:rsidRPr="00A85791">
        <w:rPr>
          <w:rFonts w:ascii="Arial" w:hAnsi="Arial" w:cs="Arial"/>
          <w:b/>
          <w:i/>
        </w:rPr>
        <w:t>a</w:t>
      </w:r>
      <w:r w:rsidRPr="00A85791">
        <w:rPr>
          <w:rFonts w:ascii="Arial" w:hAnsi="Arial" w:cs="Arial"/>
          <w:b/>
        </w:rPr>
        <w:t xml:space="preserve">) </w:t>
      </w:r>
      <w:r w:rsidRPr="00A85791">
        <w:rPr>
          <w:rFonts w:ascii="Arial" w:hAnsi="Arial" w:cs="Arial"/>
          <w:b/>
        </w:rPr>
        <w:tab/>
      </w:r>
      <w:r w:rsidRPr="00A85791">
        <w:rPr>
          <w:rFonts w:ascii="Arial" w:hAnsi="Arial" w:cs="Arial"/>
        </w:rPr>
        <w:t>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14:paraId="6032BE5E" w14:textId="77777777" w:rsidR="006E6953" w:rsidRPr="00A85791" w:rsidRDefault="00387599" w:rsidP="00A85791">
      <w:pPr>
        <w:pStyle w:val="INFRA"/>
        <w:ind w:left="340" w:hanging="340"/>
        <w:rPr>
          <w:rFonts w:ascii="Arial" w:hAnsi="Arial" w:cs="Arial"/>
        </w:rPr>
      </w:pPr>
      <w:r w:rsidRPr="00A85791">
        <w:rPr>
          <w:rFonts w:ascii="Arial" w:hAnsi="Arial" w:cs="Arial"/>
          <w:b/>
          <w:i/>
        </w:rPr>
        <w:t>b</w:t>
      </w:r>
      <w:r w:rsidRPr="00A85791">
        <w:rPr>
          <w:rFonts w:ascii="Arial" w:hAnsi="Arial" w:cs="Arial"/>
          <w:b/>
        </w:rPr>
        <w:t xml:space="preserve">) </w:t>
      </w:r>
      <w:r w:rsidRPr="00A85791">
        <w:rPr>
          <w:rFonts w:ascii="Arial" w:hAnsi="Arial" w:cs="Arial"/>
          <w:b/>
        </w:rPr>
        <w:tab/>
      </w:r>
      <w:r w:rsidRPr="00A85791">
        <w:rPr>
          <w:rFonts w:ascii="Arial" w:hAnsi="Arial" w:cs="Arial"/>
        </w:rPr>
        <w:t>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14:paraId="15BDF863" w14:textId="77777777" w:rsidR="006E6953" w:rsidRPr="00A85791" w:rsidRDefault="00387599" w:rsidP="00A85791">
      <w:pPr>
        <w:pStyle w:val="INFRA"/>
        <w:ind w:left="340" w:hanging="340"/>
        <w:rPr>
          <w:rFonts w:ascii="Arial" w:hAnsi="Arial" w:cs="Arial"/>
        </w:rPr>
      </w:pPr>
      <w:r w:rsidRPr="00A85791">
        <w:rPr>
          <w:rFonts w:ascii="Arial" w:hAnsi="Arial" w:cs="Arial"/>
          <w:b/>
          <w:i/>
        </w:rPr>
        <w:t>c</w:t>
      </w:r>
      <w:r w:rsidRPr="00A85791">
        <w:rPr>
          <w:rFonts w:ascii="Arial" w:hAnsi="Arial" w:cs="Arial"/>
          <w:b/>
        </w:rPr>
        <w:t xml:space="preserve">) </w:t>
      </w:r>
      <w:r w:rsidRPr="00A85791">
        <w:rPr>
          <w:rFonts w:ascii="Arial" w:hAnsi="Arial" w:cs="Arial"/>
          <w:b/>
        </w:rPr>
        <w:tab/>
      </w:r>
      <w:r w:rsidRPr="00A85791">
        <w:rPr>
          <w:rFonts w:ascii="Arial" w:hAnsi="Arial" w:cs="Arial"/>
        </w:rPr>
        <w:t>assicurare che ciascuna transazione riporti il codice identificativo della gara (C.I.G.);</w:t>
      </w:r>
    </w:p>
    <w:p w14:paraId="33EEB872" w14:textId="77777777" w:rsidR="00387599" w:rsidRPr="00A85791" w:rsidRDefault="00387599" w:rsidP="00A85791">
      <w:pPr>
        <w:pStyle w:val="INFRA"/>
        <w:ind w:left="340" w:hanging="340"/>
        <w:rPr>
          <w:rFonts w:ascii="Arial" w:hAnsi="Arial" w:cs="Arial"/>
        </w:rPr>
      </w:pPr>
      <w:r w:rsidRPr="00A85791">
        <w:rPr>
          <w:rFonts w:ascii="Arial" w:hAnsi="Arial" w:cs="Arial"/>
          <w:b/>
          <w:i/>
        </w:rPr>
        <w:t>d</w:t>
      </w:r>
      <w:r w:rsidRPr="00A85791">
        <w:rPr>
          <w:rFonts w:ascii="Arial" w:hAnsi="Arial" w:cs="Arial"/>
          <w:b/>
        </w:rPr>
        <w:t xml:space="preserve">) </w:t>
      </w:r>
      <w:r w:rsidRPr="00A85791">
        <w:rPr>
          <w:rFonts w:ascii="Arial" w:hAnsi="Arial" w:cs="Arial"/>
          <w:b/>
        </w:rPr>
        <w:tab/>
      </w:r>
      <w:r w:rsidRPr="00A85791">
        <w:rPr>
          <w:rFonts w:ascii="Arial" w:hAnsi="Arial" w:cs="Arial"/>
        </w:rPr>
        <w:t xml:space="preserve">comunicare alla stazione appaltante, entro sette giorni dall’accensione dei conti correnti dedicati gli estremi </w:t>
      </w:r>
      <w:r w:rsidRPr="00A85791">
        <w:rPr>
          <w:rFonts w:ascii="Arial" w:hAnsi="Arial" w:cs="Arial"/>
        </w:rPr>
        <w:lastRenderedPageBreak/>
        <w:t>identificativi degli stessi, le generalità e il codice fiscale delle persone delegate ad operare su di essi.</w:t>
      </w:r>
    </w:p>
    <w:p w14:paraId="6826B604" w14:textId="77777777" w:rsidR="00DD0F1B" w:rsidRPr="00A85791" w:rsidRDefault="00DD0F1B" w:rsidP="00A85791">
      <w:pPr>
        <w:tabs>
          <w:tab w:val="left" w:pos="8931"/>
        </w:tabs>
        <w:jc w:val="both"/>
        <w:rPr>
          <w:rFonts w:ascii="Arial" w:hAnsi="Arial" w:cs="Arial"/>
          <w:b/>
          <w:bCs/>
          <w:sz w:val="20"/>
          <w:szCs w:val="20"/>
        </w:rPr>
      </w:pPr>
    </w:p>
    <w:p w14:paraId="3021B808" w14:textId="77777777" w:rsidR="00DD0F1B"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RISERVATEZZA</w:t>
      </w:r>
    </w:p>
    <w:p w14:paraId="189DD90F" w14:textId="77777777" w:rsidR="00DD0F1B" w:rsidRPr="00A85791" w:rsidRDefault="00DD0F1B" w:rsidP="00A85791">
      <w:pPr>
        <w:pStyle w:val="Default"/>
        <w:jc w:val="both"/>
        <w:rPr>
          <w:rFonts w:ascii="Arial" w:hAnsi="Arial" w:cs="Arial"/>
          <w:b/>
          <w:color w:val="00000A"/>
          <w:sz w:val="20"/>
          <w:szCs w:val="20"/>
        </w:rPr>
      </w:pPr>
      <w:r w:rsidRPr="00A85791">
        <w:rPr>
          <w:rFonts w:ascii="Arial" w:hAnsi="Arial" w:cs="Arial"/>
          <w:b/>
          <w:color w:val="00000A"/>
          <w:sz w:val="20"/>
          <w:szCs w:val="20"/>
        </w:rPr>
        <w:t>Informativa sul trattamento dei dati personali</w:t>
      </w:r>
    </w:p>
    <w:p w14:paraId="7A9CD93B" w14:textId="2B85412E" w:rsidR="00DD0F1B" w:rsidRPr="00A85791" w:rsidRDefault="00DD0F1B" w:rsidP="00A85791">
      <w:pPr>
        <w:pStyle w:val="Default"/>
        <w:jc w:val="both"/>
        <w:rPr>
          <w:rFonts w:ascii="Arial" w:hAnsi="Arial" w:cs="Arial"/>
          <w:bCs/>
          <w:color w:val="00000A"/>
          <w:sz w:val="20"/>
          <w:szCs w:val="20"/>
        </w:rPr>
      </w:pPr>
      <w:r w:rsidRPr="00A85791">
        <w:rPr>
          <w:rFonts w:ascii="Arial" w:hAnsi="Arial" w:cs="Arial"/>
          <w:bCs/>
          <w:color w:val="00000A"/>
          <w:sz w:val="20"/>
          <w:szCs w:val="20"/>
        </w:rPr>
        <w:t xml:space="preserve">ai sensi degli artt. 13 </w:t>
      </w:r>
      <w:r w:rsidR="00595B85">
        <w:rPr>
          <w:rFonts w:ascii="Arial" w:hAnsi="Arial" w:cs="Arial"/>
          <w:bCs/>
          <w:color w:val="00000A"/>
          <w:sz w:val="20"/>
          <w:szCs w:val="20"/>
        </w:rPr>
        <w:t xml:space="preserve">e ss. </w:t>
      </w:r>
      <w:r w:rsidRPr="00A85791">
        <w:rPr>
          <w:rFonts w:ascii="Arial" w:hAnsi="Arial" w:cs="Arial"/>
          <w:bCs/>
          <w:color w:val="00000A"/>
          <w:sz w:val="20"/>
          <w:szCs w:val="20"/>
        </w:rPr>
        <w:t>del Regolamento UE 2016/679 del 27/04/2016</w:t>
      </w:r>
    </w:p>
    <w:p w14:paraId="26E40BC7" w14:textId="77777777" w:rsidR="00387599" w:rsidRPr="00A85791" w:rsidRDefault="00387599" w:rsidP="00A85791">
      <w:pPr>
        <w:tabs>
          <w:tab w:val="left" w:pos="8931"/>
        </w:tabs>
        <w:jc w:val="both"/>
        <w:rPr>
          <w:rFonts w:ascii="Arial" w:hAnsi="Arial" w:cs="Arial"/>
          <w:sz w:val="20"/>
          <w:szCs w:val="20"/>
        </w:rPr>
      </w:pPr>
    </w:p>
    <w:p w14:paraId="15A48A04" w14:textId="77777777" w:rsidR="00387599" w:rsidRPr="00A85791" w:rsidRDefault="00387599" w:rsidP="00A85791">
      <w:pPr>
        <w:spacing w:line="221" w:lineRule="atLeast"/>
        <w:jc w:val="both"/>
        <w:rPr>
          <w:rFonts w:ascii="Arial" w:hAnsi="Arial" w:cs="Arial"/>
          <w:sz w:val="20"/>
          <w:szCs w:val="20"/>
        </w:rPr>
      </w:pPr>
      <w:r w:rsidRPr="00A85791">
        <w:rPr>
          <w:rFonts w:ascii="Arial" w:hAnsi="Arial" w:cs="Arial"/>
          <w:sz w:val="20"/>
          <w:szCs w:val="20"/>
        </w:rPr>
        <w:t xml:space="preserve">Facendo riferimento all’art. 13 del Regolamento (UE) 2016/679 del Parlamento Europeo e del Consiglio del 27 aprile 2016 relativo alla protezione delle persone fisiche con riguardo al trattamento dei dati personali, si precisa che: </w:t>
      </w:r>
    </w:p>
    <w:p w14:paraId="594230E5" w14:textId="6A89889E" w:rsidR="00200D14" w:rsidRPr="00A85791" w:rsidRDefault="00387599" w:rsidP="00595B85">
      <w:pPr>
        <w:pStyle w:val="Default"/>
        <w:jc w:val="both"/>
        <w:rPr>
          <w:rFonts w:ascii="Arial" w:hAnsi="Arial" w:cs="Arial"/>
          <w:bCs/>
          <w:sz w:val="20"/>
          <w:szCs w:val="20"/>
        </w:rPr>
      </w:pPr>
      <w:r w:rsidRPr="00A85791">
        <w:rPr>
          <w:rFonts w:ascii="Arial" w:hAnsi="Arial" w:cs="Arial"/>
          <w:sz w:val="20"/>
          <w:szCs w:val="20"/>
        </w:rPr>
        <w:t xml:space="preserve">a) titolare del trattamento è il Comune di </w:t>
      </w:r>
      <w:r w:rsidR="002C6A09" w:rsidRPr="00A85791">
        <w:rPr>
          <w:rFonts w:ascii="Arial" w:hAnsi="Arial" w:cs="Arial"/>
          <w:sz w:val="20"/>
          <w:szCs w:val="20"/>
        </w:rPr>
        <w:t>Gioia dei Marsi,</w:t>
      </w:r>
      <w:r w:rsidRPr="00A85791">
        <w:rPr>
          <w:rFonts w:ascii="Arial" w:hAnsi="Arial" w:cs="Arial"/>
          <w:sz w:val="20"/>
          <w:szCs w:val="20"/>
        </w:rPr>
        <w:t xml:space="preserve"> ed i relativi dati di contatto sono i </w:t>
      </w:r>
      <w:proofErr w:type="gramStart"/>
      <w:r w:rsidRPr="00A85791">
        <w:rPr>
          <w:rFonts w:ascii="Arial" w:hAnsi="Arial" w:cs="Arial"/>
          <w:sz w:val="20"/>
          <w:szCs w:val="20"/>
        </w:rPr>
        <w:t xml:space="preserve">seguenti: </w:t>
      </w:r>
      <w:r w:rsidR="00200D14" w:rsidRPr="00A85791">
        <w:rPr>
          <w:rFonts w:ascii="Arial" w:hAnsi="Arial" w:cs="Arial"/>
          <w:sz w:val="20"/>
          <w:szCs w:val="20"/>
        </w:rPr>
        <w:t xml:space="preserve"> sede</w:t>
      </w:r>
      <w:proofErr w:type="gramEnd"/>
      <w:r w:rsidR="00200D14" w:rsidRPr="00A85791">
        <w:rPr>
          <w:rFonts w:ascii="Arial" w:hAnsi="Arial" w:cs="Arial"/>
          <w:sz w:val="20"/>
          <w:szCs w:val="20"/>
        </w:rPr>
        <w:t xml:space="preserve"> in Piazza della Repubblica n. 1 a Gioia dei Marsi, telefono n. + 39 0863/88168 </w:t>
      </w:r>
      <w:proofErr w:type="spellStart"/>
      <w:r w:rsidR="00200D14" w:rsidRPr="00A85791">
        <w:rPr>
          <w:rFonts w:ascii="Arial" w:hAnsi="Arial" w:cs="Arial"/>
          <w:sz w:val="20"/>
          <w:szCs w:val="20"/>
        </w:rPr>
        <w:t>pec</w:t>
      </w:r>
      <w:proofErr w:type="spellEnd"/>
      <w:r w:rsidR="00200D14" w:rsidRPr="00A85791">
        <w:rPr>
          <w:rFonts w:ascii="Arial" w:hAnsi="Arial" w:cs="Arial"/>
          <w:sz w:val="20"/>
          <w:szCs w:val="20"/>
        </w:rPr>
        <w:t xml:space="preserve">. </w:t>
      </w:r>
    </w:p>
    <w:p w14:paraId="5B5AA9A4" w14:textId="0E15E2D0" w:rsidR="00387599" w:rsidRPr="00A85791" w:rsidRDefault="00595B85" w:rsidP="00A85791">
      <w:pPr>
        <w:ind w:left="180" w:hanging="180"/>
        <w:jc w:val="both"/>
        <w:rPr>
          <w:rFonts w:ascii="Arial" w:hAnsi="Arial" w:cs="Arial"/>
          <w:sz w:val="20"/>
          <w:szCs w:val="20"/>
        </w:rPr>
      </w:pPr>
      <w:r>
        <w:rPr>
          <w:rFonts w:ascii="Arial" w:hAnsi="Arial" w:cs="Arial"/>
          <w:sz w:val="20"/>
          <w:szCs w:val="20"/>
        </w:rPr>
        <w:t>b</w:t>
      </w:r>
      <w:r w:rsidR="00387599" w:rsidRPr="00A85791">
        <w:rPr>
          <w:rFonts w:ascii="Arial" w:hAnsi="Arial" w:cs="Arial"/>
          <w:sz w:val="20"/>
          <w:szCs w:val="20"/>
        </w:rPr>
        <w:t>) il conferimento dei dati costituisce un obbligo legale necessario per la partecipazione alla gara e l’eventuale rifiuto a rispondere comporta l’esclusione dal procedimento in oggetto;</w:t>
      </w:r>
    </w:p>
    <w:p w14:paraId="402ADA5C" w14:textId="5476AB67" w:rsidR="00387599" w:rsidRPr="00A85791" w:rsidRDefault="00595B85" w:rsidP="00A85791">
      <w:pPr>
        <w:spacing w:line="221" w:lineRule="atLeast"/>
        <w:ind w:left="284" w:hanging="284"/>
        <w:jc w:val="both"/>
        <w:rPr>
          <w:rFonts w:ascii="Arial" w:hAnsi="Arial" w:cs="Arial"/>
          <w:sz w:val="20"/>
          <w:szCs w:val="20"/>
        </w:rPr>
      </w:pPr>
      <w:r>
        <w:rPr>
          <w:rFonts w:ascii="Arial" w:hAnsi="Arial" w:cs="Arial"/>
          <w:sz w:val="20"/>
          <w:szCs w:val="20"/>
        </w:rPr>
        <w:t>c</w:t>
      </w:r>
      <w:r w:rsidR="00387599" w:rsidRPr="00A85791">
        <w:rPr>
          <w:rFonts w:ascii="Arial" w:hAnsi="Arial" w:cs="Arial"/>
          <w:sz w:val="20"/>
          <w:szCs w:val="20"/>
        </w:rPr>
        <w:t>) le finalità e le modalità di trattamento (prevalentemente informatiche e telematiche) cui sono destinati i dati raccolti ineriscono al procedimento in oggetto;</w:t>
      </w:r>
    </w:p>
    <w:p w14:paraId="4707D6D6" w14:textId="2D58D2B7" w:rsidR="00387599" w:rsidRPr="00A85791" w:rsidRDefault="00595B85" w:rsidP="00A85791">
      <w:pPr>
        <w:ind w:left="284" w:hanging="284"/>
        <w:jc w:val="both"/>
        <w:rPr>
          <w:rFonts w:ascii="Arial" w:hAnsi="Arial" w:cs="Arial"/>
          <w:strike/>
          <w:sz w:val="20"/>
          <w:szCs w:val="20"/>
        </w:rPr>
      </w:pPr>
      <w:r>
        <w:rPr>
          <w:rFonts w:ascii="Arial" w:hAnsi="Arial" w:cs="Arial"/>
          <w:sz w:val="20"/>
          <w:szCs w:val="20"/>
        </w:rPr>
        <w:t>d</w:t>
      </w:r>
      <w:r w:rsidR="00387599" w:rsidRPr="00A85791">
        <w:rPr>
          <w:rFonts w:ascii="Arial" w:hAnsi="Arial" w:cs="Arial"/>
          <w:sz w:val="20"/>
          <w:szCs w:val="20"/>
        </w:rPr>
        <w:t>) l'interessato al trattamento ha i diritti di cui all’art. 13, comma 2, lett. b), tra cui quello di chiedere al titolare del trattamento (sopra citato) l'accesso ai dati personali e la relativa rettifica;</w:t>
      </w:r>
    </w:p>
    <w:p w14:paraId="12C99A4D" w14:textId="4B02D835" w:rsidR="00387599" w:rsidRPr="00A85791" w:rsidRDefault="00595B85" w:rsidP="00A85791">
      <w:pPr>
        <w:ind w:left="284" w:hanging="284"/>
        <w:jc w:val="both"/>
        <w:rPr>
          <w:rFonts w:ascii="Arial" w:hAnsi="Arial" w:cs="Arial"/>
          <w:sz w:val="20"/>
          <w:szCs w:val="20"/>
        </w:rPr>
      </w:pPr>
      <w:r>
        <w:rPr>
          <w:rFonts w:ascii="Arial" w:hAnsi="Arial" w:cs="Arial"/>
          <w:sz w:val="20"/>
          <w:szCs w:val="20"/>
        </w:rPr>
        <w:t>e</w:t>
      </w:r>
      <w:r w:rsidR="00387599" w:rsidRPr="00A85791">
        <w:rPr>
          <w:rFonts w:ascii="Arial" w:hAnsi="Arial" w:cs="Arial"/>
          <w:sz w:val="20"/>
          <w:szCs w:val="20"/>
        </w:rPr>
        <w:t>) i dati saranno trattati esclusivamente dal personale e</w:t>
      </w:r>
      <w:r w:rsidR="00200D14" w:rsidRPr="00A85791">
        <w:rPr>
          <w:rFonts w:ascii="Arial" w:hAnsi="Arial" w:cs="Arial"/>
          <w:sz w:val="20"/>
          <w:szCs w:val="20"/>
        </w:rPr>
        <w:t xml:space="preserve"> da collaboratori del Comune di Gioia dei Marsi </w:t>
      </w:r>
      <w:r w:rsidR="00387599" w:rsidRPr="00A85791">
        <w:rPr>
          <w:rFonts w:ascii="Arial" w:hAnsi="Arial" w:cs="Arial"/>
          <w:sz w:val="20"/>
          <w:szCs w:val="20"/>
        </w:rPr>
        <w:t>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5B31252F" w14:textId="2F59B70C" w:rsidR="00D70435" w:rsidRPr="00A85791" w:rsidRDefault="00595B85" w:rsidP="00A85791">
      <w:pPr>
        <w:ind w:left="284" w:hanging="284"/>
        <w:jc w:val="both"/>
        <w:rPr>
          <w:rFonts w:ascii="Arial" w:hAnsi="Arial" w:cs="Arial"/>
          <w:sz w:val="20"/>
          <w:szCs w:val="20"/>
        </w:rPr>
      </w:pPr>
      <w:r>
        <w:rPr>
          <w:rFonts w:ascii="Arial" w:hAnsi="Arial" w:cs="Arial"/>
          <w:sz w:val="20"/>
          <w:szCs w:val="20"/>
        </w:rPr>
        <w:t>f</w:t>
      </w:r>
      <w:r w:rsidR="00387599" w:rsidRPr="00A85791">
        <w:rPr>
          <w:rFonts w:ascii="Arial" w:hAnsi="Arial" w:cs="Arial"/>
          <w:sz w:val="20"/>
          <w:szCs w:val="20"/>
        </w:rPr>
        <w:t>)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076C522C" w14:textId="0B1B5B4B" w:rsidR="00387599" w:rsidRPr="00A85791" w:rsidRDefault="00595B85" w:rsidP="00A85791">
      <w:pPr>
        <w:ind w:left="284" w:hanging="284"/>
        <w:jc w:val="both"/>
        <w:rPr>
          <w:rFonts w:ascii="Arial" w:hAnsi="Arial" w:cs="Arial"/>
          <w:sz w:val="20"/>
          <w:szCs w:val="20"/>
        </w:rPr>
      </w:pPr>
      <w:r>
        <w:rPr>
          <w:rFonts w:ascii="Arial" w:hAnsi="Arial" w:cs="Arial"/>
          <w:sz w:val="20"/>
          <w:szCs w:val="20"/>
        </w:rPr>
        <w:t>g</w:t>
      </w:r>
      <w:r w:rsidR="00387599" w:rsidRPr="00A85791">
        <w:rPr>
          <w:rFonts w:ascii="Arial" w:hAnsi="Arial" w:cs="Arial"/>
          <w:sz w:val="20"/>
          <w:szCs w:val="20"/>
        </w:rPr>
        <w:t xml:space="preserve">) contro il trattamento dei dati è possibile proporre reclamo al Garante della privacy, avente sede </w:t>
      </w:r>
      <w:proofErr w:type="gramStart"/>
      <w:r w:rsidR="00387599" w:rsidRPr="00A85791">
        <w:rPr>
          <w:rFonts w:ascii="Arial" w:hAnsi="Arial" w:cs="Arial"/>
          <w:sz w:val="20"/>
          <w:szCs w:val="20"/>
        </w:rPr>
        <w:t xml:space="preserve">in </w:t>
      </w:r>
      <w:r w:rsidR="00D70435" w:rsidRPr="00A85791">
        <w:rPr>
          <w:rFonts w:ascii="Arial" w:hAnsi="Arial" w:cs="Arial"/>
          <w:sz w:val="20"/>
          <w:szCs w:val="20"/>
        </w:rPr>
        <w:t xml:space="preserve"> P</w:t>
      </w:r>
      <w:r w:rsidR="00200D14" w:rsidRPr="00A85791">
        <w:rPr>
          <w:rFonts w:ascii="Arial" w:hAnsi="Arial" w:cs="Arial"/>
          <w:sz w:val="20"/>
          <w:szCs w:val="20"/>
        </w:rPr>
        <w:t>iazza</w:t>
      </w:r>
      <w:proofErr w:type="gramEnd"/>
      <w:r w:rsidR="00200D14" w:rsidRPr="00A85791">
        <w:rPr>
          <w:rFonts w:ascii="Arial" w:hAnsi="Arial" w:cs="Arial"/>
          <w:sz w:val="20"/>
          <w:szCs w:val="20"/>
        </w:rPr>
        <w:t xml:space="preserve"> Venezia n. 11 - 00187 Roma </w:t>
      </w:r>
      <w:r w:rsidR="00387599" w:rsidRPr="00A85791">
        <w:rPr>
          <w:rFonts w:ascii="Arial" w:hAnsi="Arial" w:cs="Arial"/>
          <w:sz w:val="20"/>
          <w:szCs w:val="20"/>
        </w:rPr>
        <w:t>– Italia, in conformità con le procedure stabilite dall’art. 57, paragrafo 1, lettera f) del Regolamento (UE) 2016/679.</w:t>
      </w:r>
    </w:p>
    <w:p w14:paraId="61990A25" w14:textId="77777777" w:rsidR="00387599" w:rsidRPr="00A85791" w:rsidRDefault="00387599" w:rsidP="00A85791">
      <w:pPr>
        <w:jc w:val="both"/>
        <w:rPr>
          <w:rFonts w:ascii="Arial" w:hAnsi="Arial" w:cs="Arial"/>
          <w:color w:val="000000"/>
          <w:sz w:val="20"/>
          <w:szCs w:val="20"/>
        </w:rPr>
      </w:pPr>
    </w:p>
    <w:p w14:paraId="47271511" w14:textId="77777777" w:rsidR="00387599" w:rsidRPr="00A85791" w:rsidRDefault="00387599" w:rsidP="00A85791">
      <w:pPr>
        <w:jc w:val="both"/>
        <w:rPr>
          <w:rFonts w:ascii="Arial" w:hAnsi="Arial" w:cs="Arial"/>
          <w:sz w:val="20"/>
          <w:szCs w:val="20"/>
        </w:rPr>
      </w:pPr>
    </w:p>
    <w:p w14:paraId="41600F08" w14:textId="77777777" w:rsidR="00BB616D" w:rsidRPr="00A85791" w:rsidRDefault="00387599" w:rsidP="00A85791">
      <w:pPr>
        <w:jc w:val="both"/>
        <w:rPr>
          <w:rFonts w:ascii="Arial" w:hAnsi="Arial" w:cs="Arial"/>
          <w:sz w:val="20"/>
          <w:szCs w:val="20"/>
        </w:rPr>
      </w:pPr>
      <w:r w:rsidRPr="00A85791">
        <w:rPr>
          <w:rFonts w:ascii="Arial" w:hAnsi="Arial" w:cs="Arial"/>
          <w:sz w:val="20"/>
          <w:szCs w:val="20"/>
        </w:rPr>
        <w:t>Distinti saluti</w:t>
      </w:r>
    </w:p>
    <w:p w14:paraId="1D2D884A" w14:textId="77777777" w:rsidR="00BB616D" w:rsidRPr="00A85791" w:rsidRDefault="00BB616D" w:rsidP="00A85791">
      <w:pPr>
        <w:tabs>
          <w:tab w:val="center" w:pos="6240"/>
        </w:tabs>
        <w:jc w:val="both"/>
        <w:rPr>
          <w:rFonts w:ascii="Arial" w:hAnsi="Arial" w:cs="Arial"/>
          <w:sz w:val="20"/>
          <w:szCs w:val="20"/>
        </w:rPr>
      </w:pPr>
      <w:r w:rsidRPr="00A85791">
        <w:rPr>
          <w:rFonts w:ascii="Arial" w:hAnsi="Arial" w:cs="Arial"/>
          <w:sz w:val="20"/>
          <w:szCs w:val="20"/>
        </w:rPr>
        <w:t xml:space="preserve">      </w:t>
      </w:r>
      <w:r w:rsidRPr="00A85791">
        <w:rPr>
          <w:rFonts w:ascii="Arial" w:hAnsi="Arial" w:cs="Arial"/>
          <w:sz w:val="20"/>
          <w:szCs w:val="20"/>
        </w:rPr>
        <w:tab/>
        <w:t xml:space="preserve">                            </w:t>
      </w:r>
      <w:r w:rsidR="00F230A0" w:rsidRPr="00A85791">
        <w:rPr>
          <w:rFonts w:ascii="Arial" w:hAnsi="Arial" w:cs="Arial"/>
          <w:sz w:val="20"/>
          <w:szCs w:val="20"/>
        </w:rPr>
        <w:t xml:space="preserve">  </w:t>
      </w:r>
      <w:r w:rsidRPr="00A85791">
        <w:rPr>
          <w:rFonts w:ascii="Arial" w:hAnsi="Arial" w:cs="Arial"/>
          <w:sz w:val="20"/>
          <w:szCs w:val="20"/>
        </w:rPr>
        <w:t xml:space="preserve">   </w:t>
      </w:r>
      <w:r w:rsidR="002B45B3" w:rsidRPr="00A85791">
        <w:rPr>
          <w:rFonts w:ascii="Arial" w:hAnsi="Arial" w:cs="Arial"/>
          <w:sz w:val="20"/>
          <w:szCs w:val="20"/>
        </w:rPr>
        <w:t xml:space="preserve"> </w:t>
      </w:r>
      <w:r w:rsidRPr="00A85791">
        <w:rPr>
          <w:rFonts w:ascii="Arial" w:hAnsi="Arial" w:cs="Arial"/>
          <w:sz w:val="20"/>
          <w:szCs w:val="20"/>
        </w:rPr>
        <w:t xml:space="preserve">         Il Responsabile del Servizio P.L. </w:t>
      </w:r>
    </w:p>
    <w:p w14:paraId="76D24550" w14:textId="77777777" w:rsidR="00B04FC0" w:rsidRPr="00A85791" w:rsidRDefault="00BB616D" w:rsidP="009C3590">
      <w:pPr>
        <w:tabs>
          <w:tab w:val="center" w:pos="6240"/>
        </w:tabs>
        <w:jc w:val="both"/>
        <w:rPr>
          <w:rFonts w:ascii="Arial" w:hAnsi="Arial" w:cs="Arial"/>
          <w:sz w:val="20"/>
          <w:szCs w:val="20"/>
        </w:rPr>
      </w:pPr>
      <w:r w:rsidRPr="00A85791">
        <w:rPr>
          <w:rFonts w:ascii="Arial" w:hAnsi="Arial" w:cs="Arial"/>
          <w:sz w:val="20"/>
          <w:szCs w:val="20"/>
        </w:rPr>
        <w:tab/>
        <w:t xml:space="preserve">                                     </w:t>
      </w:r>
      <w:r w:rsidR="00F230A0" w:rsidRPr="00A85791">
        <w:rPr>
          <w:rFonts w:ascii="Arial" w:hAnsi="Arial" w:cs="Arial"/>
          <w:sz w:val="20"/>
          <w:szCs w:val="20"/>
        </w:rPr>
        <w:t xml:space="preserve"> </w:t>
      </w:r>
      <w:r w:rsidRPr="00A85791">
        <w:rPr>
          <w:rFonts w:ascii="Arial" w:hAnsi="Arial" w:cs="Arial"/>
          <w:sz w:val="20"/>
          <w:szCs w:val="20"/>
        </w:rPr>
        <w:t xml:space="preserve">     </w:t>
      </w:r>
      <w:proofErr w:type="spellStart"/>
      <w:r w:rsidRPr="00A85791">
        <w:rPr>
          <w:rFonts w:ascii="Arial" w:hAnsi="Arial" w:cs="Arial"/>
          <w:sz w:val="20"/>
          <w:szCs w:val="20"/>
        </w:rPr>
        <w:t>Militina</w:t>
      </w:r>
      <w:proofErr w:type="spellEnd"/>
      <w:r w:rsidRPr="00A85791">
        <w:rPr>
          <w:rFonts w:ascii="Arial" w:hAnsi="Arial" w:cs="Arial"/>
          <w:sz w:val="20"/>
          <w:szCs w:val="20"/>
        </w:rPr>
        <w:t xml:space="preserve"> Milena dott.ssa Di Cola</w:t>
      </w:r>
    </w:p>
    <w:sectPr w:rsidR="00B04FC0" w:rsidRPr="00A85791" w:rsidSect="00EB784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537B3" w14:textId="77777777" w:rsidR="00FF052F" w:rsidRDefault="00FF052F" w:rsidP="00983F92">
      <w:r>
        <w:separator/>
      </w:r>
    </w:p>
  </w:endnote>
  <w:endnote w:type="continuationSeparator" w:id="0">
    <w:p w14:paraId="01FD7DF6" w14:textId="77777777" w:rsidR="00FF052F" w:rsidRDefault="00FF052F" w:rsidP="0098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Aster LT Std">
    <w:altName w:val="Cambria"/>
    <w:panose1 w:val="00000000000000000000"/>
    <w:charset w:val="00"/>
    <w:family w:val="roman"/>
    <w:notTrueType/>
    <w:pitch w:val="variable"/>
    <w:sig w:usb0="00000003" w:usb1="00000000" w:usb2="00000000" w:usb3="00000000" w:csb0="00000001" w:csb1="00000000"/>
  </w:font>
  <w:font w:name="NewAster">
    <w:altName w:val="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6789"/>
      <w:docPartObj>
        <w:docPartGallery w:val="Page Numbers (Bottom of Page)"/>
        <w:docPartUnique/>
      </w:docPartObj>
    </w:sdtPr>
    <w:sdtEndPr/>
    <w:sdtContent>
      <w:p w14:paraId="2F3ABBB2" w14:textId="77777777" w:rsidR="00C608AE" w:rsidRDefault="00FA6F51">
        <w:pPr>
          <w:pStyle w:val="Pidipagina"/>
          <w:jc w:val="right"/>
        </w:pPr>
        <w:r>
          <w:fldChar w:fldCharType="begin"/>
        </w:r>
        <w:r>
          <w:instrText xml:space="preserve"> PAGE   \* MERGEFORMAT </w:instrText>
        </w:r>
        <w:r>
          <w:fldChar w:fldCharType="separate"/>
        </w:r>
        <w:r w:rsidR="00BC6AC4">
          <w:rPr>
            <w:noProof/>
          </w:rPr>
          <w:t>6</w:t>
        </w:r>
        <w:r>
          <w:rPr>
            <w:noProof/>
          </w:rPr>
          <w:fldChar w:fldCharType="end"/>
        </w:r>
      </w:p>
    </w:sdtContent>
  </w:sdt>
  <w:p w14:paraId="7B3F55A8" w14:textId="77777777" w:rsidR="00C608AE" w:rsidRDefault="00C608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076F6" w14:textId="77777777" w:rsidR="00FF052F" w:rsidRDefault="00FF052F" w:rsidP="00983F92">
      <w:r>
        <w:separator/>
      </w:r>
    </w:p>
  </w:footnote>
  <w:footnote w:type="continuationSeparator" w:id="0">
    <w:p w14:paraId="542C4653" w14:textId="77777777" w:rsidR="00FF052F" w:rsidRDefault="00FF052F" w:rsidP="00983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26E6A"/>
    <w:multiLevelType w:val="hybridMultilevel"/>
    <w:tmpl w:val="6922A624"/>
    <w:lvl w:ilvl="0" w:tplc="440CFE44">
      <w:start w:val="1"/>
      <w:numFmt w:val="lowerLetter"/>
      <w:lvlText w:val="%1)"/>
      <w:lvlJc w:val="left"/>
      <w:pPr>
        <w:tabs>
          <w:tab w:val="num" w:pos="1440"/>
        </w:tabs>
        <w:ind w:left="1440" w:hanging="360"/>
      </w:pPr>
      <w:rPr>
        <w:rFonts w:hint="default"/>
        <w:b/>
      </w:rPr>
    </w:lvl>
    <w:lvl w:ilvl="1" w:tplc="6D06F8D6">
      <w:start w:val="1"/>
      <w:numFmt w:val="decimal"/>
      <w:lvlText w:val="%2."/>
      <w:lvlJc w:val="left"/>
      <w:pPr>
        <w:tabs>
          <w:tab w:val="num" w:pos="2160"/>
        </w:tabs>
        <w:ind w:left="2160" w:hanging="360"/>
      </w:pPr>
      <w:rPr>
        <w:rFont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F8"/>
    <w:rsid w:val="00005417"/>
    <w:rsid w:val="0004322C"/>
    <w:rsid w:val="000743B4"/>
    <w:rsid w:val="000848F7"/>
    <w:rsid w:val="000D2A1F"/>
    <w:rsid w:val="000D6CA9"/>
    <w:rsid w:val="000E3801"/>
    <w:rsid w:val="000F1724"/>
    <w:rsid w:val="0010251B"/>
    <w:rsid w:val="00117847"/>
    <w:rsid w:val="00155DCC"/>
    <w:rsid w:val="001876C2"/>
    <w:rsid w:val="001E090B"/>
    <w:rsid w:val="001E3C6A"/>
    <w:rsid w:val="001F0D1B"/>
    <w:rsid w:val="001F651B"/>
    <w:rsid w:val="00200D14"/>
    <w:rsid w:val="0020682A"/>
    <w:rsid w:val="0021375C"/>
    <w:rsid w:val="00235CFA"/>
    <w:rsid w:val="00255CF4"/>
    <w:rsid w:val="00265E50"/>
    <w:rsid w:val="00267656"/>
    <w:rsid w:val="00274656"/>
    <w:rsid w:val="00276044"/>
    <w:rsid w:val="00282F28"/>
    <w:rsid w:val="002B45B3"/>
    <w:rsid w:val="002C6A09"/>
    <w:rsid w:val="002D3B4C"/>
    <w:rsid w:val="002D64B3"/>
    <w:rsid w:val="003141F8"/>
    <w:rsid w:val="0032146A"/>
    <w:rsid w:val="00335258"/>
    <w:rsid w:val="00352037"/>
    <w:rsid w:val="00376F8E"/>
    <w:rsid w:val="00387599"/>
    <w:rsid w:val="003B1D5B"/>
    <w:rsid w:val="003B1E71"/>
    <w:rsid w:val="003C734D"/>
    <w:rsid w:val="00421764"/>
    <w:rsid w:val="00426789"/>
    <w:rsid w:val="00435288"/>
    <w:rsid w:val="00452EDB"/>
    <w:rsid w:val="004939C1"/>
    <w:rsid w:val="004B076A"/>
    <w:rsid w:val="004C03C0"/>
    <w:rsid w:val="004C5A5D"/>
    <w:rsid w:val="00511514"/>
    <w:rsid w:val="00521BE7"/>
    <w:rsid w:val="00575939"/>
    <w:rsid w:val="00587C0C"/>
    <w:rsid w:val="00595B85"/>
    <w:rsid w:val="005B5061"/>
    <w:rsid w:val="00613CBA"/>
    <w:rsid w:val="006177E4"/>
    <w:rsid w:val="006213EB"/>
    <w:rsid w:val="00636AF7"/>
    <w:rsid w:val="00640B34"/>
    <w:rsid w:val="006700E0"/>
    <w:rsid w:val="00677597"/>
    <w:rsid w:val="006928A3"/>
    <w:rsid w:val="006977AA"/>
    <w:rsid w:val="006A1310"/>
    <w:rsid w:val="006A44CA"/>
    <w:rsid w:val="006E22A1"/>
    <w:rsid w:val="006E3BAC"/>
    <w:rsid w:val="006E6953"/>
    <w:rsid w:val="006F0D86"/>
    <w:rsid w:val="00710882"/>
    <w:rsid w:val="007550F3"/>
    <w:rsid w:val="00790F5F"/>
    <w:rsid w:val="007969C5"/>
    <w:rsid w:val="00796FC8"/>
    <w:rsid w:val="007D4854"/>
    <w:rsid w:val="007E0365"/>
    <w:rsid w:val="007E0752"/>
    <w:rsid w:val="007F2F1B"/>
    <w:rsid w:val="0080437E"/>
    <w:rsid w:val="0083562C"/>
    <w:rsid w:val="00850D28"/>
    <w:rsid w:val="0085291C"/>
    <w:rsid w:val="008937DA"/>
    <w:rsid w:val="00894A77"/>
    <w:rsid w:val="008D0DF1"/>
    <w:rsid w:val="008E107F"/>
    <w:rsid w:val="008E61CA"/>
    <w:rsid w:val="00904A74"/>
    <w:rsid w:val="00917F48"/>
    <w:rsid w:val="00932A85"/>
    <w:rsid w:val="00941D48"/>
    <w:rsid w:val="0095555B"/>
    <w:rsid w:val="0096692A"/>
    <w:rsid w:val="00983F92"/>
    <w:rsid w:val="00984822"/>
    <w:rsid w:val="0098772B"/>
    <w:rsid w:val="009B15E1"/>
    <w:rsid w:val="009C3590"/>
    <w:rsid w:val="009C50CE"/>
    <w:rsid w:val="009D23FB"/>
    <w:rsid w:val="009F4110"/>
    <w:rsid w:val="00A156C6"/>
    <w:rsid w:val="00A246E4"/>
    <w:rsid w:val="00A318F2"/>
    <w:rsid w:val="00A421E3"/>
    <w:rsid w:val="00A5492F"/>
    <w:rsid w:val="00A64646"/>
    <w:rsid w:val="00A741CA"/>
    <w:rsid w:val="00A77A62"/>
    <w:rsid w:val="00A85791"/>
    <w:rsid w:val="00A92BB5"/>
    <w:rsid w:val="00AB18A9"/>
    <w:rsid w:val="00AC4D03"/>
    <w:rsid w:val="00AC72E7"/>
    <w:rsid w:val="00B04FC0"/>
    <w:rsid w:val="00B3090E"/>
    <w:rsid w:val="00B43574"/>
    <w:rsid w:val="00B4593C"/>
    <w:rsid w:val="00B50A2A"/>
    <w:rsid w:val="00B50E12"/>
    <w:rsid w:val="00B75A87"/>
    <w:rsid w:val="00BA7956"/>
    <w:rsid w:val="00BB616D"/>
    <w:rsid w:val="00BC4605"/>
    <w:rsid w:val="00BC6AC4"/>
    <w:rsid w:val="00BD09FB"/>
    <w:rsid w:val="00BF5B70"/>
    <w:rsid w:val="00C159CB"/>
    <w:rsid w:val="00C46507"/>
    <w:rsid w:val="00C51827"/>
    <w:rsid w:val="00C51EFD"/>
    <w:rsid w:val="00C5486D"/>
    <w:rsid w:val="00C608AE"/>
    <w:rsid w:val="00C61412"/>
    <w:rsid w:val="00C75D66"/>
    <w:rsid w:val="00C76401"/>
    <w:rsid w:val="00C9312D"/>
    <w:rsid w:val="00C96D6D"/>
    <w:rsid w:val="00CD666C"/>
    <w:rsid w:val="00CE0132"/>
    <w:rsid w:val="00CF56DC"/>
    <w:rsid w:val="00D16622"/>
    <w:rsid w:val="00D3274A"/>
    <w:rsid w:val="00D70435"/>
    <w:rsid w:val="00DB310C"/>
    <w:rsid w:val="00DB67C3"/>
    <w:rsid w:val="00DC62CA"/>
    <w:rsid w:val="00DD0F1B"/>
    <w:rsid w:val="00EA3BCC"/>
    <w:rsid w:val="00EA75F6"/>
    <w:rsid w:val="00EB00C6"/>
    <w:rsid w:val="00EB7845"/>
    <w:rsid w:val="00EF473F"/>
    <w:rsid w:val="00F230A0"/>
    <w:rsid w:val="00F36F64"/>
    <w:rsid w:val="00F76B99"/>
    <w:rsid w:val="00F8601E"/>
    <w:rsid w:val="00FA4CF8"/>
    <w:rsid w:val="00FA6F51"/>
    <w:rsid w:val="00FF0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0215"/>
  <w15:docId w15:val="{C3BCBE2F-964C-4704-B8FC-E64A5930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141F8"/>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87599"/>
    <w:pPr>
      <w:widowControl w:val="0"/>
      <w:autoSpaceDE w:val="0"/>
      <w:autoSpaceDN w:val="0"/>
      <w:adjustRightInd w:val="0"/>
      <w:spacing w:line="288" w:lineRule="auto"/>
    </w:pPr>
    <w:rPr>
      <w:rFonts w:ascii="Cambria" w:eastAsia="Times New Roman" w:hAnsi="Cambria" w:cs="Cambria"/>
      <w:color w:val="000000"/>
      <w:lang w:eastAsia="zh-CN"/>
    </w:rPr>
  </w:style>
  <w:style w:type="paragraph" w:customStyle="1" w:styleId="INFRA">
    <w:name w:val="INFRA"/>
    <w:basedOn w:val="Normale"/>
    <w:uiPriority w:val="99"/>
    <w:rsid w:val="00387599"/>
    <w:pPr>
      <w:widowControl w:val="0"/>
      <w:autoSpaceDE w:val="0"/>
      <w:autoSpaceDN w:val="0"/>
      <w:adjustRightInd w:val="0"/>
      <w:spacing w:line="238" w:lineRule="atLeast"/>
      <w:ind w:firstLine="340"/>
      <w:jc w:val="both"/>
    </w:pPr>
    <w:rPr>
      <w:rFonts w:ascii="New Aster LT Std" w:eastAsia="Times New Roman" w:hAnsi="New Aster LT Std" w:cs="New Aster LT Std"/>
      <w:color w:val="000000"/>
      <w:sz w:val="20"/>
      <w:szCs w:val="20"/>
      <w:lang w:eastAsia="zh-CN"/>
    </w:rPr>
  </w:style>
  <w:style w:type="paragraph" w:customStyle="1" w:styleId="Default">
    <w:name w:val="Default"/>
    <w:basedOn w:val="Normale"/>
    <w:rsid w:val="00387599"/>
    <w:pPr>
      <w:widowControl w:val="0"/>
      <w:autoSpaceDE w:val="0"/>
      <w:autoSpaceDN w:val="0"/>
      <w:adjustRightInd w:val="0"/>
      <w:spacing w:line="288" w:lineRule="auto"/>
    </w:pPr>
    <w:rPr>
      <w:rFonts w:ascii="NewAster" w:eastAsia="Times New Roman" w:hAnsi="NewAster" w:cs="NewAster"/>
      <w:color w:val="000000"/>
      <w:lang w:eastAsia="zh-CN"/>
    </w:rPr>
  </w:style>
  <w:style w:type="paragraph" w:customStyle="1" w:styleId="Pa22">
    <w:name w:val="Pa22"/>
    <w:basedOn w:val="Default"/>
    <w:next w:val="Default"/>
    <w:uiPriority w:val="99"/>
    <w:rsid w:val="00387599"/>
    <w:pPr>
      <w:spacing w:line="201" w:lineRule="atLeast"/>
    </w:pPr>
    <w:rPr>
      <w:rFonts w:cs="Times New Roman"/>
    </w:rPr>
  </w:style>
  <w:style w:type="character" w:styleId="Collegamentoipertestuale">
    <w:name w:val="Hyperlink"/>
    <w:basedOn w:val="Carpredefinitoparagrafo"/>
    <w:uiPriority w:val="99"/>
    <w:unhideWhenUsed/>
    <w:rsid w:val="00387599"/>
    <w:rPr>
      <w:color w:val="0000FF"/>
      <w:u w:val="single"/>
    </w:rPr>
  </w:style>
  <w:style w:type="paragraph" w:styleId="Intestazione">
    <w:name w:val="header"/>
    <w:basedOn w:val="Normale"/>
    <w:link w:val="IntestazioneCarattere"/>
    <w:uiPriority w:val="99"/>
    <w:semiHidden/>
    <w:unhideWhenUsed/>
    <w:rsid w:val="00983F9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3F92"/>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983F92"/>
    <w:pPr>
      <w:tabs>
        <w:tab w:val="center" w:pos="4819"/>
        <w:tab w:val="right" w:pos="9638"/>
      </w:tabs>
    </w:pPr>
  </w:style>
  <w:style w:type="character" w:customStyle="1" w:styleId="PidipaginaCarattere">
    <w:name w:val="Piè di pagina Carattere"/>
    <w:basedOn w:val="Carpredefinitoparagrafo"/>
    <w:link w:val="Pidipagina"/>
    <w:uiPriority w:val="99"/>
    <w:rsid w:val="00983F92"/>
    <w:rPr>
      <w:rFonts w:ascii="Times New Roman" w:eastAsiaTheme="minorEastAsia" w:hAnsi="Times New Roman" w:cs="Times New Roman"/>
      <w:sz w:val="24"/>
      <w:szCs w:val="24"/>
      <w:lang w:eastAsia="it-IT"/>
    </w:rPr>
  </w:style>
  <w:style w:type="paragraph" w:styleId="NormaleWeb">
    <w:name w:val="Normal (Web)"/>
    <w:basedOn w:val="Normale"/>
    <w:uiPriority w:val="99"/>
    <w:unhideWhenUsed/>
    <w:rsid w:val="00D16622"/>
    <w:pPr>
      <w:autoSpaceDE w:val="0"/>
      <w:autoSpaceDN w:val="0"/>
      <w:adjustRightInd w:val="0"/>
      <w:spacing w:before="100" w:after="100" w:line="344" w:lineRule="atLeast"/>
    </w:pPr>
    <w:rPr>
      <w:rFonts w:eastAsia="Times New Roman"/>
      <w:color w:val="000000"/>
      <w:sz w:val="20"/>
      <w:szCs w:val="20"/>
    </w:rPr>
  </w:style>
  <w:style w:type="character" w:styleId="Enfasigrassetto">
    <w:name w:val="Strong"/>
    <w:basedOn w:val="Carpredefinitoparagrafo"/>
    <w:uiPriority w:val="22"/>
    <w:qFormat/>
    <w:rsid w:val="00B50E12"/>
    <w:rPr>
      <w:b/>
      <w:bCs/>
    </w:rPr>
  </w:style>
  <w:style w:type="paragraph" w:styleId="Rientrocorpodeltesto">
    <w:name w:val="Body Text Indent"/>
    <w:basedOn w:val="Normale"/>
    <w:link w:val="RientrocorpodeltestoCarattere"/>
    <w:rsid w:val="00F76B99"/>
    <w:pPr>
      <w:ind w:left="360"/>
    </w:pPr>
    <w:rPr>
      <w:rFonts w:eastAsia="Times New Roman"/>
    </w:rPr>
  </w:style>
  <w:style w:type="character" w:customStyle="1" w:styleId="RientrocorpodeltestoCarattere">
    <w:name w:val="Rientro corpo del testo Carattere"/>
    <w:basedOn w:val="Carpredefinitoparagrafo"/>
    <w:link w:val="Rientrocorpodeltesto"/>
    <w:rsid w:val="00F76B99"/>
    <w:rPr>
      <w:rFonts w:ascii="Times New Roman" w:eastAsia="Times New Roman" w:hAnsi="Times New Roman" w:cs="Times New Roman"/>
      <w:sz w:val="24"/>
      <w:szCs w:val="24"/>
      <w:lang w:eastAsia="it-IT"/>
    </w:rPr>
  </w:style>
  <w:style w:type="paragraph" w:styleId="Nessunaspaziatura">
    <w:name w:val="No Spacing"/>
    <w:uiPriority w:val="1"/>
    <w:qFormat/>
    <w:rsid w:val="00587C0C"/>
    <w:pPr>
      <w:spacing w:after="0"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7571">
      <w:bodyDiv w:val="1"/>
      <w:marLeft w:val="0"/>
      <w:marRight w:val="0"/>
      <w:marTop w:val="0"/>
      <w:marBottom w:val="0"/>
      <w:divBdr>
        <w:top w:val="none" w:sz="0" w:space="0" w:color="auto"/>
        <w:left w:val="none" w:sz="0" w:space="0" w:color="auto"/>
        <w:bottom w:val="none" w:sz="0" w:space="0" w:color="auto"/>
        <w:right w:val="none" w:sz="0" w:space="0" w:color="auto"/>
      </w:divBdr>
    </w:div>
    <w:div w:id="896627510">
      <w:bodyDiv w:val="1"/>
      <w:marLeft w:val="0"/>
      <w:marRight w:val="0"/>
      <w:marTop w:val="0"/>
      <w:marBottom w:val="0"/>
      <w:divBdr>
        <w:top w:val="none" w:sz="0" w:space="0" w:color="auto"/>
        <w:left w:val="none" w:sz="0" w:space="0" w:color="auto"/>
        <w:bottom w:val="none" w:sz="0" w:space="0" w:color="auto"/>
        <w:right w:val="none" w:sz="0" w:space="0" w:color="auto"/>
      </w:divBdr>
    </w:div>
    <w:div w:id="1091000762">
      <w:bodyDiv w:val="1"/>
      <w:marLeft w:val="0"/>
      <w:marRight w:val="0"/>
      <w:marTop w:val="0"/>
      <w:marBottom w:val="0"/>
      <w:divBdr>
        <w:top w:val="none" w:sz="0" w:space="0" w:color="auto"/>
        <w:left w:val="none" w:sz="0" w:space="0" w:color="auto"/>
        <w:bottom w:val="none" w:sz="0" w:space="0" w:color="auto"/>
        <w:right w:val="none" w:sz="0" w:space="0" w:color="auto"/>
      </w:divBdr>
    </w:div>
    <w:div w:id="1232230135">
      <w:bodyDiv w:val="1"/>
      <w:marLeft w:val="0"/>
      <w:marRight w:val="0"/>
      <w:marTop w:val="0"/>
      <w:marBottom w:val="0"/>
      <w:divBdr>
        <w:top w:val="none" w:sz="0" w:space="0" w:color="auto"/>
        <w:left w:val="none" w:sz="0" w:space="0" w:color="auto"/>
        <w:bottom w:val="none" w:sz="0" w:space="0" w:color="auto"/>
        <w:right w:val="none" w:sz="0" w:space="0" w:color="auto"/>
      </w:divBdr>
    </w:div>
    <w:div w:id="1741361576">
      <w:bodyDiv w:val="1"/>
      <w:marLeft w:val="0"/>
      <w:marRight w:val="0"/>
      <w:marTop w:val="0"/>
      <w:marBottom w:val="0"/>
      <w:divBdr>
        <w:top w:val="none" w:sz="0" w:space="0" w:color="auto"/>
        <w:left w:val="none" w:sz="0" w:space="0" w:color="auto"/>
        <w:bottom w:val="none" w:sz="0" w:space="0" w:color="auto"/>
        <w:right w:val="none" w:sz="0" w:space="0" w:color="auto"/>
      </w:divBdr>
    </w:div>
    <w:div w:id="1795365604">
      <w:bodyDiv w:val="1"/>
      <w:marLeft w:val="0"/>
      <w:marRight w:val="0"/>
      <w:marTop w:val="0"/>
      <w:marBottom w:val="0"/>
      <w:divBdr>
        <w:top w:val="none" w:sz="0" w:space="0" w:color="auto"/>
        <w:left w:val="none" w:sz="0" w:space="0" w:color="auto"/>
        <w:bottom w:val="none" w:sz="0" w:space="0" w:color="auto"/>
        <w:right w:val="none" w:sz="0" w:space="0" w:color="auto"/>
      </w:divBdr>
    </w:div>
    <w:div w:id="2063483922">
      <w:bodyDiv w:val="1"/>
      <w:marLeft w:val="0"/>
      <w:marRight w:val="0"/>
      <w:marTop w:val="0"/>
      <w:marBottom w:val="0"/>
      <w:divBdr>
        <w:top w:val="none" w:sz="0" w:space="0" w:color="auto"/>
        <w:left w:val="none" w:sz="0" w:space="0" w:color="auto"/>
        <w:bottom w:val="none" w:sz="0" w:space="0" w:color="auto"/>
        <w:right w:val="none" w:sz="0" w:space="0" w:color="auto"/>
      </w:divBdr>
    </w:div>
    <w:div w:id="21435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3190</Words>
  <Characters>18187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dc:creator>
  <cp:lastModifiedBy>Polizia</cp:lastModifiedBy>
  <cp:revision>5</cp:revision>
  <dcterms:created xsi:type="dcterms:W3CDTF">2022-08-03T10:39:00Z</dcterms:created>
  <dcterms:modified xsi:type="dcterms:W3CDTF">2022-08-03T10:58:00Z</dcterms:modified>
</cp:coreProperties>
</file>